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C89AE" w14:textId="6ED0D02C" w:rsidR="006D3870" w:rsidRPr="006C25A3" w:rsidRDefault="0065219D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6C25A3">
        <w:rPr>
          <w:rFonts w:ascii="Arial" w:hAnsi="Arial" w:cs="Arial"/>
          <w:b/>
          <w:sz w:val="24"/>
        </w:rPr>
        <w:t xml:space="preserve">3GPP TSG RAN </w:t>
      </w:r>
      <w:r w:rsidR="00A9066A" w:rsidRPr="006C25A3">
        <w:rPr>
          <w:rFonts w:ascii="Arial" w:hAnsi="Arial" w:cs="Arial" w:hint="eastAsia"/>
          <w:b/>
          <w:sz w:val="24"/>
          <w:lang w:eastAsia="ja-JP"/>
        </w:rPr>
        <w:t xml:space="preserve">WG 1 </w:t>
      </w:r>
      <w:r w:rsidRPr="006C25A3">
        <w:rPr>
          <w:rFonts w:ascii="Arial" w:hAnsi="Arial" w:cs="Arial"/>
          <w:b/>
          <w:sz w:val="24"/>
        </w:rPr>
        <w:t>Meeting #</w:t>
      </w:r>
      <w:r w:rsidR="007173A3" w:rsidRPr="006C25A3">
        <w:rPr>
          <w:rFonts w:ascii="Arial" w:hAnsi="Arial" w:cs="Arial"/>
          <w:b/>
          <w:sz w:val="24"/>
        </w:rPr>
        <w:t>AH Channel Model</w:t>
      </w:r>
      <w:r w:rsidR="007173A3" w:rsidRPr="006C25A3">
        <w:rPr>
          <w:rFonts w:ascii="Arial" w:hAnsi="Arial" w:cs="Arial"/>
          <w:b/>
          <w:sz w:val="24"/>
        </w:rPr>
        <w:tab/>
      </w:r>
      <w:r w:rsidR="007173A3" w:rsidRPr="006C25A3">
        <w:rPr>
          <w:rFonts w:ascii="Arial" w:hAnsi="Arial" w:cs="Arial"/>
          <w:b/>
          <w:sz w:val="24"/>
        </w:rPr>
        <w:tab/>
      </w:r>
      <w:r w:rsidR="007173A3" w:rsidRPr="006C25A3">
        <w:rPr>
          <w:rFonts w:ascii="Arial" w:hAnsi="Arial" w:cs="Arial"/>
          <w:b/>
          <w:sz w:val="24"/>
        </w:rPr>
        <w:tab/>
      </w:r>
      <w:r w:rsidR="007173A3" w:rsidRPr="006C25A3">
        <w:rPr>
          <w:rFonts w:ascii="Arial" w:hAnsi="Arial" w:cs="Arial"/>
          <w:b/>
          <w:sz w:val="24"/>
        </w:rPr>
        <w:tab/>
      </w:r>
      <w:r w:rsidR="007173A3" w:rsidRPr="006C25A3">
        <w:rPr>
          <w:rFonts w:ascii="Arial" w:hAnsi="Arial" w:cs="Arial"/>
          <w:b/>
          <w:sz w:val="24"/>
        </w:rPr>
        <w:tab/>
      </w:r>
      <w:r w:rsidR="007173A3" w:rsidRPr="006C25A3">
        <w:rPr>
          <w:rFonts w:ascii="Arial" w:hAnsi="Arial" w:cs="Arial"/>
          <w:b/>
          <w:sz w:val="24"/>
        </w:rPr>
        <w:tab/>
      </w:r>
      <w:r w:rsidR="007173A3" w:rsidRPr="006C25A3">
        <w:rPr>
          <w:rFonts w:ascii="Arial" w:hAnsi="Arial" w:cs="Arial"/>
          <w:b/>
          <w:sz w:val="24"/>
        </w:rPr>
        <w:tab/>
      </w:r>
      <w:r w:rsidR="007173A3" w:rsidRPr="006C25A3">
        <w:rPr>
          <w:rFonts w:ascii="Arial" w:hAnsi="Arial" w:cs="Arial"/>
          <w:b/>
          <w:sz w:val="24"/>
        </w:rPr>
        <w:tab/>
      </w:r>
      <w:r w:rsidR="007173A3" w:rsidRPr="006C25A3">
        <w:rPr>
          <w:rFonts w:ascii="Arial" w:hAnsi="Arial" w:cs="Arial"/>
          <w:b/>
          <w:sz w:val="24"/>
        </w:rPr>
        <w:tab/>
      </w:r>
      <w:r w:rsidR="00A9066A" w:rsidRPr="006C25A3">
        <w:rPr>
          <w:rFonts w:ascii="Arial" w:hAnsi="Arial" w:cs="Arial"/>
          <w:b/>
          <w:sz w:val="24"/>
        </w:rPr>
        <w:t>R</w:t>
      </w:r>
      <w:r w:rsidR="00A9066A" w:rsidRPr="006C25A3">
        <w:rPr>
          <w:rFonts w:ascii="Arial" w:hAnsi="Arial" w:cs="Arial"/>
          <w:b/>
          <w:sz w:val="24"/>
          <w:lang w:eastAsia="ja-JP"/>
        </w:rPr>
        <w:t>1</w:t>
      </w:r>
      <w:r w:rsidR="006D3870" w:rsidRPr="006C25A3">
        <w:rPr>
          <w:rFonts w:ascii="Arial" w:hAnsi="Arial" w:cs="Arial"/>
          <w:b/>
          <w:sz w:val="24"/>
        </w:rPr>
        <w:t>-</w:t>
      </w:r>
      <w:r w:rsidR="000E600A" w:rsidRPr="006C25A3">
        <w:rPr>
          <w:rFonts w:ascii="Arial" w:hAnsi="Arial" w:cs="Arial"/>
          <w:b/>
          <w:sz w:val="24"/>
        </w:rPr>
        <w:t>1</w:t>
      </w:r>
      <w:r w:rsidR="000E600A" w:rsidRPr="006C25A3">
        <w:rPr>
          <w:rFonts w:ascii="Arial" w:hAnsi="Arial" w:cs="Arial"/>
          <w:b/>
          <w:sz w:val="24"/>
          <w:lang w:eastAsia="ja-JP"/>
        </w:rPr>
        <w:t>6</w:t>
      </w:r>
      <w:r w:rsidR="00395FA9" w:rsidRPr="006C25A3">
        <w:rPr>
          <w:rFonts w:ascii="Arial" w:hAnsi="Arial" w:cs="Arial" w:hint="eastAsia"/>
          <w:b/>
          <w:sz w:val="24"/>
          <w:lang w:eastAsia="ja-JP"/>
        </w:rPr>
        <w:t>16</w:t>
      </w:r>
      <w:r w:rsidR="006C25A3" w:rsidRPr="006C25A3">
        <w:rPr>
          <w:rFonts w:ascii="Arial" w:hAnsi="Arial" w:cs="Arial" w:hint="eastAsia"/>
          <w:b/>
          <w:sz w:val="24"/>
          <w:lang w:eastAsia="ja-JP"/>
        </w:rPr>
        <w:t>85</w:t>
      </w:r>
    </w:p>
    <w:p w14:paraId="485A8FA8" w14:textId="2CA21556" w:rsidR="0065219D" w:rsidRPr="006C25A3" w:rsidRDefault="007173A3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</w:rPr>
      </w:pPr>
      <w:r w:rsidRPr="006C25A3">
        <w:rPr>
          <w:rFonts w:ascii="Arial" w:hAnsi="Arial" w:cs="Arial"/>
          <w:b/>
          <w:sz w:val="24"/>
        </w:rPr>
        <w:t>Ljubljana, Slovenia, 14 – 16 March, 2016</w:t>
      </w:r>
    </w:p>
    <w:p w14:paraId="7AF11643" w14:textId="0ECEA5CE" w:rsidR="006D3870" w:rsidRDefault="009A750E" w:rsidP="009A750E">
      <w:pPr>
        <w:keepNext/>
        <w:pBdr>
          <w:bottom w:val="single" w:sz="6" w:space="1" w:color="auto"/>
        </w:pBdr>
        <w:tabs>
          <w:tab w:val="left" w:pos="2552"/>
        </w:tabs>
        <w:spacing w:after="120"/>
        <w:ind w:left="2520" w:hanging="2520"/>
        <w:rPr>
          <w:rFonts w:ascii="Arial" w:hAnsi="Arial" w:cs="Arial" w:hint="eastAsia"/>
          <w:b/>
          <w:sz w:val="24"/>
          <w:lang w:eastAsia="ja-JP"/>
        </w:rPr>
      </w:pPr>
      <w:r w:rsidRPr="006C25A3">
        <w:rPr>
          <w:rFonts w:ascii="Arial" w:hAnsi="Arial" w:cs="Arial"/>
          <w:b/>
          <w:sz w:val="24"/>
        </w:rPr>
        <w:t>Source:</w:t>
      </w:r>
      <w:r w:rsidRPr="006C25A3">
        <w:rPr>
          <w:rFonts w:ascii="Arial" w:hAnsi="Arial" w:cs="Arial"/>
          <w:b/>
          <w:sz w:val="24"/>
        </w:rPr>
        <w:tab/>
        <w:t>NTT DOCOMO</w:t>
      </w:r>
      <w:r w:rsidR="00480A92" w:rsidRPr="006C25A3">
        <w:rPr>
          <w:rFonts w:ascii="Arial" w:hAnsi="Arial" w:cs="Arial"/>
          <w:b/>
          <w:sz w:val="24"/>
        </w:rPr>
        <w:t>, NTT</w:t>
      </w:r>
    </w:p>
    <w:p w14:paraId="0B1D5E5A" w14:textId="5649A6F6" w:rsidR="007B4C0E" w:rsidRPr="007B4C0E" w:rsidRDefault="007B4C0E" w:rsidP="007B4C0E">
      <w:pPr>
        <w:keepNext/>
        <w:pBdr>
          <w:bottom w:val="single" w:sz="6" w:space="1" w:color="auto"/>
        </w:pBdr>
        <w:tabs>
          <w:tab w:val="left" w:pos="2552"/>
        </w:tabs>
        <w:spacing w:after="120"/>
        <w:ind w:left="2520" w:hanging="2520"/>
        <w:rPr>
          <w:rFonts w:ascii="Arial" w:hAnsi="Arial" w:cs="Arial" w:hint="eastAsia"/>
          <w:b/>
          <w:sz w:val="24"/>
          <w:lang w:eastAsia="ja-JP"/>
        </w:rPr>
      </w:pPr>
      <w:r w:rsidRPr="006C25A3">
        <w:rPr>
          <w:rFonts w:ascii="Arial" w:hAnsi="Arial" w:cs="Arial"/>
          <w:b/>
          <w:sz w:val="24"/>
        </w:rPr>
        <w:t>Title:</w:t>
      </w:r>
      <w:r w:rsidRPr="006C25A3">
        <w:rPr>
          <w:rFonts w:ascii="Arial" w:hAnsi="Arial" w:cs="Arial"/>
          <w:b/>
          <w:sz w:val="24"/>
        </w:rPr>
        <w:tab/>
      </w:r>
      <w:r w:rsidRPr="006C25A3">
        <w:rPr>
          <w:rFonts w:ascii="Arial" w:hAnsi="Arial" w:cs="Arial"/>
          <w:b/>
          <w:sz w:val="24"/>
          <w:szCs w:val="24"/>
        </w:rPr>
        <w:t xml:space="preserve">Discussion on </w:t>
      </w:r>
      <w:proofErr w:type="spellStart"/>
      <w:r w:rsidRPr="006C25A3">
        <w:rPr>
          <w:rFonts w:ascii="Arial" w:hAnsi="Arial" w:cs="Arial"/>
          <w:b/>
          <w:sz w:val="24"/>
          <w:szCs w:val="24"/>
        </w:rPr>
        <w:t>Modeling</w:t>
      </w:r>
      <w:proofErr w:type="spellEnd"/>
      <w:r w:rsidRPr="006C25A3">
        <w:rPr>
          <w:rFonts w:ascii="Arial" w:hAnsi="Arial" w:cs="Arial"/>
          <w:b/>
          <w:sz w:val="24"/>
          <w:szCs w:val="24"/>
        </w:rPr>
        <w:t xml:space="preserve"> of </w:t>
      </w:r>
      <w:proofErr w:type="spellStart"/>
      <w:r w:rsidRPr="006C25A3">
        <w:rPr>
          <w:rFonts w:ascii="Arial" w:hAnsi="Arial" w:cs="Arial"/>
          <w:b/>
          <w:sz w:val="24"/>
          <w:szCs w:val="24"/>
        </w:rPr>
        <w:t>Pathloss</w:t>
      </w:r>
      <w:proofErr w:type="spellEnd"/>
      <w:r w:rsidRPr="006C25A3">
        <w:rPr>
          <w:rFonts w:ascii="Arial" w:hAnsi="Arial" w:cs="Arial"/>
          <w:b/>
          <w:sz w:val="24"/>
          <w:szCs w:val="24"/>
        </w:rPr>
        <w:t xml:space="preserve"> and Shadow Fading for Outdoor to Indoor Environment</w:t>
      </w:r>
      <w:bookmarkStart w:id="0" w:name="_GoBack"/>
      <w:bookmarkEnd w:id="0"/>
    </w:p>
    <w:p w14:paraId="0DF010CA" w14:textId="1D2A175C" w:rsidR="006D3870" w:rsidRPr="006C25A3" w:rsidRDefault="006D3870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6C25A3">
        <w:rPr>
          <w:rFonts w:ascii="Arial" w:hAnsi="Arial" w:cs="Arial"/>
          <w:b/>
          <w:sz w:val="24"/>
        </w:rPr>
        <w:t>Agenda Item:</w:t>
      </w:r>
      <w:r w:rsidRPr="006C25A3">
        <w:rPr>
          <w:rFonts w:ascii="Arial" w:hAnsi="Arial" w:cs="Arial"/>
          <w:b/>
          <w:sz w:val="24"/>
        </w:rPr>
        <w:tab/>
      </w:r>
      <w:r w:rsidR="007173A3" w:rsidRPr="006C25A3">
        <w:rPr>
          <w:rFonts w:ascii="Arial" w:hAnsi="Arial" w:cs="Arial"/>
          <w:b/>
          <w:sz w:val="24"/>
        </w:rPr>
        <w:t>5.2</w:t>
      </w:r>
    </w:p>
    <w:p w14:paraId="4DC0C004" w14:textId="77777777" w:rsidR="006D3870" w:rsidRPr="006C25A3" w:rsidRDefault="006D3870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6C25A3">
        <w:rPr>
          <w:rFonts w:ascii="Arial" w:hAnsi="Arial" w:cs="Arial"/>
          <w:b/>
          <w:sz w:val="24"/>
        </w:rPr>
        <w:t>Document for:</w:t>
      </w:r>
      <w:r w:rsidRPr="006C25A3">
        <w:rPr>
          <w:rFonts w:ascii="Arial" w:hAnsi="Arial" w:cs="Arial"/>
          <w:b/>
          <w:sz w:val="24"/>
          <w:lang w:eastAsia="ja-JP"/>
        </w:rPr>
        <w:tab/>
        <w:t>Discussion</w:t>
      </w:r>
      <w:r w:rsidR="002064B8" w:rsidRPr="006C25A3">
        <w:rPr>
          <w:rFonts w:ascii="Arial" w:hAnsi="Arial" w:cs="Arial"/>
          <w:b/>
          <w:sz w:val="24"/>
          <w:lang w:eastAsia="ja-JP"/>
        </w:rPr>
        <w:t xml:space="preserve"> and decision</w:t>
      </w:r>
    </w:p>
    <w:p w14:paraId="769340DA" w14:textId="77777777" w:rsidR="006D3870" w:rsidRPr="003C01C4" w:rsidRDefault="006D3870" w:rsidP="00FC231E">
      <w:pPr>
        <w:pStyle w:val="aff0"/>
        <w:numPr>
          <w:ilvl w:val="0"/>
          <w:numId w:val="2"/>
        </w:numPr>
        <w:spacing w:before="240" w:after="120"/>
        <w:ind w:left="360"/>
        <w:outlineLvl w:val="0"/>
        <w:rPr>
          <w:szCs w:val="32"/>
        </w:rPr>
      </w:pPr>
      <w:r w:rsidRPr="003C01C4">
        <w:rPr>
          <w:rFonts w:ascii="Arial" w:hAnsi="Arial"/>
          <w:sz w:val="32"/>
          <w:szCs w:val="32"/>
        </w:rPr>
        <w:t>Introduction</w:t>
      </w:r>
    </w:p>
    <w:p w14:paraId="22ED5DD0" w14:textId="3A4FB3D8" w:rsidR="00EB77FD" w:rsidRPr="006C25A3" w:rsidRDefault="003564A1" w:rsidP="00061741">
      <w:pPr>
        <w:jc w:val="both"/>
        <w:rPr>
          <w:rFonts w:ascii="Arial" w:hAnsi="Arial" w:cs="Arial"/>
          <w:color w:val="4F81BD" w:themeColor="accent1"/>
          <w:sz w:val="22"/>
          <w:szCs w:val="22"/>
          <w:lang w:eastAsia="ja-JP"/>
        </w:rPr>
      </w:pPr>
      <w:r w:rsidRPr="003564A1">
        <w:rPr>
          <w:rFonts w:ascii="Arial" w:hAnsi="Arial" w:cs="Arial" w:hint="eastAsia"/>
          <w:sz w:val="22"/>
          <w:szCs w:val="22"/>
          <w:lang w:eastAsia="ja-JP"/>
        </w:rPr>
        <w:t>At</w:t>
      </w:r>
      <w:r>
        <w:rPr>
          <w:rFonts w:ascii="Arial" w:hAnsi="Arial" w:cs="Arial"/>
          <w:sz w:val="22"/>
          <w:szCs w:val="22"/>
          <w:lang w:eastAsia="ja-JP"/>
        </w:rPr>
        <w:t xml:space="preserve"> the RAN#84, a study on channel model for frequency spectrum above 6 GHz is discussed and some WFs are agreed as described in the SR</w:t>
      </w:r>
      <w:r w:rsidR="00201505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556BE5">
        <w:rPr>
          <w:rFonts w:ascii="Arial" w:hAnsi="Arial" w:cs="Arial"/>
          <w:sz w:val="22"/>
          <w:szCs w:val="22"/>
          <w:highlight w:val="yellow"/>
          <w:lang w:eastAsia="ja-JP"/>
        </w:rPr>
        <w:t>[</w:t>
      </w:r>
      <w:r w:rsidR="007B217F">
        <w:rPr>
          <w:rFonts w:ascii="Arial" w:hAnsi="Arial" w:cs="Arial"/>
          <w:sz w:val="22"/>
          <w:szCs w:val="22"/>
          <w:highlight w:val="yellow"/>
          <w:lang w:eastAsia="ja-JP"/>
        </w:rPr>
        <w:t>1</w:t>
      </w:r>
      <w:r w:rsidRPr="00556BE5">
        <w:rPr>
          <w:rFonts w:ascii="Arial" w:hAnsi="Arial" w:cs="Arial"/>
          <w:sz w:val="22"/>
          <w:szCs w:val="22"/>
          <w:highlight w:val="yellow"/>
          <w:lang w:eastAsia="ja-JP"/>
        </w:rPr>
        <w:t>].</w:t>
      </w:r>
      <w:r>
        <w:rPr>
          <w:rFonts w:ascii="Arial" w:hAnsi="Arial" w:cs="Arial"/>
          <w:sz w:val="22"/>
          <w:szCs w:val="22"/>
          <w:lang w:eastAsia="ja-JP"/>
        </w:rPr>
        <w:t xml:space="preserve"> The SR describes that </w:t>
      </w:r>
      <w:r w:rsidR="006C25A3">
        <w:rPr>
          <w:rFonts w:ascii="Arial" w:hAnsi="Arial" w:cs="Arial" w:hint="eastAsia"/>
          <w:sz w:val="22"/>
          <w:szCs w:val="22"/>
          <w:lang w:eastAsia="ja-JP"/>
        </w:rPr>
        <w:t>b</w:t>
      </w:r>
      <w:r w:rsidR="006C25A3" w:rsidRPr="006C25A3">
        <w:rPr>
          <w:rFonts w:ascii="Arial" w:hAnsi="Arial" w:cs="Arial"/>
          <w:sz w:val="22"/>
          <w:szCs w:val="22"/>
          <w:lang w:eastAsia="ja-JP"/>
        </w:rPr>
        <w:t>uilding penetration loss</w:t>
      </w:r>
      <w:r w:rsidR="006C25A3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2B321E">
        <w:rPr>
          <w:rFonts w:ascii="Arial" w:hAnsi="Arial" w:cs="Arial"/>
          <w:sz w:val="22"/>
          <w:szCs w:val="22"/>
          <w:lang w:eastAsia="ja-JP"/>
        </w:rPr>
        <w:t xml:space="preserve">are agreed to include scenarios for &gt;6GHz channel </w:t>
      </w:r>
      <w:proofErr w:type="spellStart"/>
      <w:r w:rsidR="002B321E">
        <w:rPr>
          <w:rFonts w:ascii="Arial" w:hAnsi="Arial" w:cs="Arial"/>
          <w:sz w:val="22"/>
          <w:szCs w:val="22"/>
          <w:lang w:eastAsia="ja-JP"/>
        </w:rPr>
        <w:t>modeling</w:t>
      </w:r>
      <w:proofErr w:type="spellEnd"/>
      <w:r w:rsidR="002B321E">
        <w:rPr>
          <w:rFonts w:ascii="Arial" w:hAnsi="Arial" w:cs="Arial"/>
          <w:sz w:val="22"/>
          <w:szCs w:val="22"/>
          <w:lang w:eastAsia="ja-JP"/>
        </w:rPr>
        <w:t>.</w:t>
      </w:r>
      <w:r w:rsidR="00201505">
        <w:rPr>
          <w:rFonts w:ascii="Arial" w:hAnsi="Arial" w:cs="Arial"/>
          <w:sz w:val="22"/>
          <w:szCs w:val="22"/>
          <w:lang w:eastAsia="ja-JP"/>
        </w:rPr>
        <w:t xml:space="preserve"> In this contribution, we present our views on modelling of </w:t>
      </w:r>
      <w:proofErr w:type="spellStart"/>
      <w:r w:rsidR="00201505">
        <w:rPr>
          <w:rFonts w:ascii="Arial" w:hAnsi="Arial" w:cs="Arial"/>
          <w:sz w:val="22"/>
          <w:szCs w:val="22"/>
          <w:lang w:eastAsia="ja-JP"/>
        </w:rPr>
        <w:t>pathloss</w:t>
      </w:r>
      <w:proofErr w:type="spellEnd"/>
      <w:r w:rsidR="00201505">
        <w:rPr>
          <w:rFonts w:ascii="Arial" w:hAnsi="Arial" w:cs="Arial"/>
          <w:sz w:val="22"/>
          <w:szCs w:val="22"/>
          <w:lang w:eastAsia="ja-JP"/>
        </w:rPr>
        <w:t xml:space="preserve"> and shadow fading for</w:t>
      </w:r>
      <w:r w:rsidR="006C25A3">
        <w:rPr>
          <w:rFonts w:ascii="Arial" w:hAnsi="Arial" w:cs="Arial" w:hint="eastAsia"/>
          <w:sz w:val="22"/>
          <w:szCs w:val="22"/>
          <w:lang w:eastAsia="ja-JP"/>
        </w:rPr>
        <w:t xml:space="preserve"> O2I</w:t>
      </w:r>
      <w:r w:rsidR="00201505">
        <w:rPr>
          <w:rFonts w:ascii="Arial" w:hAnsi="Arial" w:cs="Arial"/>
          <w:sz w:val="22"/>
          <w:szCs w:val="22"/>
          <w:lang w:eastAsia="ja-JP"/>
        </w:rPr>
        <w:t xml:space="preserve"> environments.</w:t>
      </w:r>
      <w:r w:rsidR="00A31AC2" w:rsidRPr="00A31AC2">
        <w:rPr>
          <w:rFonts w:ascii="Arial" w:hAnsi="Arial" w:cs="Arial" w:hint="eastAsia"/>
          <w:b/>
          <w:sz w:val="22"/>
          <w:lang w:eastAsia="ja-JP"/>
        </w:rPr>
        <w:t xml:space="preserve"> </w:t>
      </w:r>
    </w:p>
    <w:p w14:paraId="2EF4F1DE" w14:textId="568A9C32" w:rsidR="00023001" w:rsidRPr="003C01C4" w:rsidRDefault="006C25A3" w:rsidP="00EB77FD">
      <w:pPr>
        <w:pStyle w:val="aff0"/>
        <w:numPr>
          <w:ilvl w:val="0"/>
          <w:numId w:val="2"/>
        </w:numPr>
        <w:spacing w:before="360" w:after="120"/>
        <w:ind w:left="360"/>
        <w:outlineLvl w:val="0"/>
        <w:rPr>
          <w:szCs w:val="32"/>
        </w:rPr>
      </w:pPr>
      <w:r>
        <w:rPr>
          <w:rFonts w:ascii="Arial" w:hAnsi="Arial" w:hint="eastAsia"/>
          <w:sz w:val="32"/>
          <w:szCs w:val="32"/>
          <w:lang w:eastAsia="ja-JP"/>
        </w:rPr>
        <w:t>D</w:t>
      </w:r>
      <w:r w:rsidRPr="00CA5971">
        <w:rPr>
          <w:rFonts w:ascii="Arial" w:hAnsi="Arial" w:cs="Arial"/>
          <w:sz w:val="32"/>
          <w:szCs w:val="32"/>
        </w:rPr>
        <w:t>iscussio</w:t>
      </w:r>
      <w:r w:rsidRPr="00CA5971">
        <w:rPr>
          <w:rFonts w:ascii="Arial" w:hAnsi="Arial" w:cs="Arial"/>
          <w:sz w:val="32"/>
          <w:szCs w:val="32"/>
          <w:lang w:eastAsia="ja-JP"/>
        </w:rPr>
        <w:t>n</w:t>
      </w:r>
    </w:p>
    <w:p w14:paraId="4CF2B753" w14:textId="080F1FBD" w:rsidR="00391546" w:rsidRDefault="004F58A9" w:rsidP="003C7165">
      <w:pPr>
        <w:spacing w:after="120"/>
        <w:jc w:val="both"/>
        <w:rPr>
          <w:rFonts w:ascii="Arial" w:hAnsi="Arial" w:cs="Arial"/>
          <w:sz w:val="22"/>
          <w:szCs w:val="32"/>
          <w:lang w:eastAsia="ja-JP"/>
        </w:rPr>
      </w:pPr>
      <w:r>
        <w:rPr>
          <w:rFonts w:ascii="Arial" w:hAnsi="Arial" w:cs="Arial"/>
          <w:sz w:val="22"/>
          <w:szCs w:val="32"/>
          <w:lang w:eastAsia="ja-JP"/>
        </w:rPr>
        <w:t xml:space="preserve">The reference </w:t>
      </w:r>
      <w:r w:rsidRPr="00CC4FD5">
        <w:rPr>
          <w:rFonts w:ascii="Arial" w:hAnsi="Arial" w:cs="Arial"/>
          <w:sz w:val="22"/>
          <w:szCs w:val="32"/>
          <w:highlight w:val="yellow"/>
          <w:lang w:eastAsia="ja-JP"/>
        </w:rPr>
        <w:t>[</w:t>
      </w:r>
      <w:r w:rsidR="00095F6A">
        <w:rPr>
          <w:rFonts w:ascii="Arial" w:hAnsi="Arial" w:cs="Arial"/>
          <w:sz w:val="22"/>
          <w:szCs w:val="32"/>
          <w:highlight w:val="yellow"/>
          <w:lang w:eastAsia="ja-JP"/>
        </w:rPr>
        <w:t>2</w:t>
      </w:r>
      <w:r w:rsidRPr="00CC4FD5">
        <w:rPr>
          <w:rFonts w:ascii="Arial" w:hAnsi="Arial" w:cs="Arial"/>
          <w:sz w:val="22"/>
          <w:szCs w:val="32"/>
          <w:highlight w:val="yellow"/>
          <w:lang w:eastAsia="ja-JP"/>
        </w:rPr>
        <w:t>]</w:t>
      </w:r>
      <w:r>
        <w:rPr>
          <w:rFonts w:ascii="Arial" w:hAnsi="Arial" w:cs="Arial"/>
          <w:sz w:val="22"/>
          <w:szCs w:val="32"/>
          <w:lang w:eastAsia="ja-JP"/>
        </w:rPr>
        <w:t xml:space="preserve"> proposes the penetration path loss model </w:t>
      </w:r>
      <w:r w:rsidR="002D1A71">
        <w:rPr>
          <w:rFonts w:ascii="Arial" w:hAnsi="Arial" w:cs="Arial"/>
          <w:sz w:val="22"/>
          <w:szCs w:val="32"/>
          <w:lang w:eastAsia="ja-JP"/>
        </w:rPr>
        <w:t xml:space="preserve">so called </w:t>
      </w:r>
      <w:r>
        <w:rPr>
          <w:rFonts w:ascii="Arial" w:hAnsi="Arial" w:cs="Arial"/>
          <w:sz w:val="22"/>
          <w:szCs w:val="32"/>
          <w:lang w:eastAsia="ja-JP"/>
        </w:rPr>
        <w:t xml:space="preserve">outdoor to indoor </w:t>
      </w:r>
      <w:r w:rsidR="00FD4C19">
        <w:rPr>
          <w:rFonts w:ascii="Arial" w:hAnsi="Arial" w:cs="Arial"/>
          <w:sz w:val="22"/>
          <w:szCs w:val="32"/>
          <w:lang w:eastAsia="ja-JP"/>
        </w:rPr>
        <w:t>model</w:t>
      </w:r>
      <w:r w:rsidR="002D1A71">
        <w:rPr>
          <w:rFonts w:ascii="Arial" w:hAnsi="Arial" w:cs="Arial"/>
          <w:sz w:val="22"/>
          <w:szCs w:val="32"/>
          <w:lang w:eastAsia="ja-JP"/>
        </w:rPr>
        <w:t xml:space="preserve">. The </w:t>
      </w:r>
      <w:r w:rsidR="00CC4FD5">
        <w:rPr>
          <w:rFonts w:ascii="Arial" w:hAnsi="Arial" w:cs="Arial"/>
          <w:sz w:val="22"/>
          <w:szCs w:val="32"/>
          <w:lang w:eastAsia="ja-JP"/>
        </w:rPr>
        <w:t>m</w:t>
      </w:r>
      <w:r w:rsidR="002D1A71">
        <w:rPr>
          <w:rFonts w:ascii="Arial" w:hAnsi="Arial" w:cs="Arial"/>
          <w:sz w:val="22"/>
          <w:szCs w:val="32"/>
          <w:lang w:eastAsia="ja-JP"/>
        </w:rPr>
        <w:t>odel</w:t>
      </w:r>
      <w:r w:rsidR="00CC4FD5">
        <w:rPr>
          <w:rFonts w:ascii="Arial" w:hAnsi="Arial" w:cs="Arial"/>
          <w:sz w:val="22"/>
          <w:szCs w:val="32"/>
          <w:lang w:eastAsia="ja-JP"/>
        </w:rPr>
        <w:t xml:space="preserve"> in </w:t>
      </w:r>
      <w:r w:rsidR="00CC4FD5" w:rsidRPr="00CC4FD5">
        <w:rPr>
          <w:rFonts w:ascii="Arial" w:hAnsi="Arial" w:cs="Arial"/>
          <w:sz w:val="22"/>
          <w:szCs w:val="32"/>
          <w:highlight w:val="yellow"/>
          <w:lang w:eastAsia="ja-JP"/>
        </w:rPr>
        <w:t>[</w:t>
      </w:r>
      <w:r w:rsidR="00095F6A">
        <w:rPr>
          <w:rFonts w:ascii="Arial" w:hAnsi="Arial" w:cs="Arial"/>
          <w:sz w:val="22"/>
          <w:szCs w:val="32"/>
          <w:highlight w:val="yellow"/>
          <w:lang w:eastAsia="ja-JP"/>
        </w:rPr>
        <w:t>2</w:t>
      </w:r>
      <w:r w:rsidR="00CC4FD5" w:rsidRPr="00CC4FD5">
        <w:rPr>
          <w:rFonts w:ascii="Arial" w:hAnsi="Arial" w:cs="Arial"/>
          <w:sz w:val="22"/>
          <w:szCs w:val="32"/>
          <w:highlight w:val="yellow"/>
          <w:lang w:eastAsia="ja-JP"/>
        </w:rPr>
        <w:t>]</w:t>
      </w:r>
      <w:r w:rsidR="002D1A71">
        <w:rPr>
          <w:rFonts w:ascii="Arial" w:hAnsi="Arial" w:cs="Arial"/>
          <w:sz w:val="22"/>
          <w:szCs w:val="32"/>
          <w:lang w:eastAsia="ja-JP"/>
        </w:rPr>
        <w:t xml:space="preserve"> consists of one basic equation and 5 options. </w:t>
      </w:r>
      <w:r w:rsidR="00B40944">
        <w:rPr>
          <w:rFonts w:ascii="Arial" w:hAnsi="Arial" w:cs="Arial"/>
          <w:sz w:val="22"/>
          <w:szCs w:val="32"/>
          <w:lang w:eastAsia="ja-JP"/>
        </w:rPr>
        <w:t>In these options, option 5 can consider frequency dependency and so it is preferable to predict path loss at wide frequency range above 6 GHz</w:t>
      </w:r>
      <w:r w:rsidR="00F62E1E">
        <w:rPr>
          <w:rFonts w:ascii="Arial" w:hAnsi="Arial" w:cs="Arial"/>
          <w:sz w:val="22"/>
          <w:szCs w:val="32"/>
          <w:lang w:eastAsia="ja-JP"/>
        </w:rPr>
        <w:t xml:space="preserve">. </w:t>
      </w:r>
      <w:r w:rsidR="003C7165">
        <w:rPr>
          <w:rFonts w:ascii="Arial" w:hAnsi="Arial" w:cs="Arial"/>
          <w:sz w:val="22"/>
          <w:szCs w:val="32"/>
          <w:lang w:eastAsia="ja-JP"/>
        </w:rPr>
        <w:t>The basic equation and option 5 are t</w:t>
      </w:r>
      <w:r>
        <w:rPr>
          <w:rFonts w:ascii="Arial" w:hAnsi="Arial" w:cs="Arial"/>
          <w:sz w:val="22"/>
          <w:szCs w:val="32"/>
          <w:lang w:eastAsia="ja-JP"/>
        </w:rPr>
        <w:t>he f</w:t>
      </w:r>
      <w:r w:rsidR="00486C9F">
        <w:rPr>
          <w:rFonts w:ascii="Arial" w:hAnsi="Arial" w:cs="Arial"/>
          <w:sz w:val="22"/>
          <w:szCs w:val="32"/>
          <w:lang w:eastAsia="ja-JP"/>
        </w:rPr>
        <w:t>ollowing equation</w:t>
      </w:r>
      <w:r w:rsidR="002D1A71">
        <w:rPr>
          <w:rFonts w:ascii="Arial" w:hAnsi="Arial" w:cs="Arial"/>
          <w:sz w:val="22"/>
          <w:szCs w:val="32"/>
          <w:lang w:eastAsia="ja-JP"/>
        </w:rPr>
        <w:t>s</w:t>
      </w:r>
      <w:r w:rsidR="00486C9F">
        <w:rPr>
          <w:rFonts w:ascii="Arial" w:hAnsi="Arial" w:cs="Arial"/>
          <w:sz w:val="22"/>
          <w:szCs w:val="32"/>
          <w:lang w:eastAsia="ja-JP"/>
        </w:rPr>
        <w:t xml:space="preserve"> </w:t>
      </w:r>
      <w:r w:rsidR="003C7165">
        <w:rPr>
          <w:rFonts w:ascii="Arial" w:hAnsi="Arial" w:cs="Arial"/>
          <w:sz w:val="22"/>
          <w:szCs w:val="32"/>
          <w:lang w:eastAsia="ja-JP"/>
        </w:rPr>
        <w:t xml:space="preserve">and </w:t>
      </w:r>
      <w:r w:rsidR="00486C9F">
        <w:rPr>
          <w:rFonts w:ascii="Arial" w:hAnsi="Arial" w:cs="Arial"/>
          <w:sz w:val="22"/>
          <w:szCs w:val="32"/>
          <w:lang w:eastAsia="ja-JP"/>
        </w:rPr>
        <w:t>can be baseline model.</w:t>
      </w:r>
    </w:p>
    <w:p w14:paraId="43EA0B88" w14:textId="6A08987E" w:rsidR="00BE27C8" w:rsidRDefault="00BE27C8" w:rsidP="00DC72E7">
      <w:pPr>
        <w:spacing w:after="120"/>
        <w:jc w:val="both"/>
        <w:rPr>
          <w:rFonts w:ascii="Arial" w:hAnsi="Arial" w:cs="Arial"/>
          <w:sz w:val="22"/>
          <w:szCs w:val="32"/>
          <w:lang w:eastAsia="ja-JP"/>
        </w:rPr>
      </w:pPr>
      <w:r>
        <w:rPr>
          <w:rFonts w:ascii="Arial" w:hAnsi="Arial" w:cs="Arial"/>
          <w:sz w:val="22"/>
          <w:szCs w:val="32"/>
          <w:lang w:eastAsia="ja-JP"/>
        </w:rPr>
        <w:t>The basic equation is represented by following equation.</w:t>
      </w:r>
    </w:p>
    <w:p w14:paraId="160A4686" w14:textId="1022BCF5" w:rsidR="00486C9F" w:rsidRPr="00AE1089" w:rsidRDefault="00486C9F" w:rsidP="00AE1089">
      <w:pPr>
        <w:spacing w:after="120"/>
        <w:jc w:val="right"/>
        <w:rPr>
          <w:rFonts w:ascii="Arial" w:hAnsi="Arial" w:cs="Arial"/>
          <w:sz w:val="22"/>
          <w:szCs w:val="32"/>
          <w:lang w:eastAsia="ja-JP"/>
        </w:rPr>
      </w:pPr>
      <m:oMath>
        <m:r>
          <w:rPr>
            <w:rFonts w:ascii="Cambria Math" w:hAnsi="Cambria Math" w:cs="Arial"/>
            <w:sz w:val="22"/>
            <w:szCs w:val="32"/>
            <w:lang w:eastAsia="ja-JP"/>
          </w:rPr>
          <m:t>PL</m:t>
        </m:r>
        <m:r>
          <m:rPr>
            <m:sty m:val="p"/>
          </m:rPr>
          <w:rPr>
            <w:rFonts w:ascii="Cambria Math" w:hAnsi="Cambria Math" w:cs="Arial"/>
            <w:sz w:val="22"/>
            <w:szCs w:val="32"/>
            <w:lang w:eastAsia="ja-JP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3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PL</m:t>
            </m:r>
          </m:e>
          <m:sub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b</m:t>
            </m:r>
          </m:sub>
        </m:sSub>
        <m:r>
          <w:rPr>
            <w:rFonts w:ascii="Cambria Math" w:hAnsi="Cambria Math" w:cs="Arial"/>
            <w:sz w:val="22"/>
            <w:szCs w:val="32"/>
            <w:lang w:eastAsia="ja-JP"/>
          </w:rPr>
          <m:t>+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3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PL</m:t>
            </m:r>
          </m:e>
          <m:sub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tw</m:t>
            </m:r>
          </m:sub>
        </m:sSub>
        <m:r>
          <w:rPr>
            <w:rFonts w:ascii="Cambria Math" w:hAnsi="Cambria Math" w:cs="Arial"/>
            <w:sz w:val="22"/>
            <w:szCs w:val="32"/>
            <w:lang w:eastAsia="ja-JP"/>
          </w:rPr>
          <m:t>+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3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PL</m:t>
            </m:r>
          </m:e>
          <m:sub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in</m:t>
            </m:r>
          </m:sub>
        </m:sSub>
        <m:r>
          <w:rPr>
            <w:rFonts w:ascii="Cambria Math" w:hAnsi="Cambria Math" w:cs="Arial"/>
            <w:sz w:val="22"/>
            <w:szCs w:val="32"/>
            <w:lang w:eastAsia="ja-JP"/>
          </w:rPr>
          <m:t>+N(0,σ)</m:t>
        </m:r>
      </m:oMath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 w:hint="eastAsia"/>
          <w:sz w:val="22"/>
          <w:szCs w:val="32"/>
          <w:lang w:eastAsia="ja-JP"/>
        </w:rPr>
        <w:t>(4)</w:t>
      </w:r>
    </w:p>
    <w:p w14:paraId="202A5E74" w14:textId="464AF01B" w:rsidR="00BE27C8" w:rsidRDefault="00BE27C8" w:rsidP="00DC72E7">
      <w:pPr>
        <w:spacing w:after="120"/>
        <w:jc w:val="both"/>
        <w:rPr>
          <w:rFonts w:ascii="Arial" w:hAnsi="Arial" w:cs="Arial"/>
          <w:sz w:val="22"/>
          <w:szCs w:val="32"/>
          <w:lang w:eastAsia="ja-JP"/>
        </w:rPr>
      </w:pPr>
      <w:proofErr w:type="gramStart"/>
      <w:r>
        <w:rPr>
          <w:rFonts w:ascii="Arial" w:hAnsi="Arial" w:cs="Arial"/>
          <w:sz w:val="22"/>
          <w:szCs w:val="32"/>
          <w:lang w:eastAsia="ja-JP"/>
        </w:rPr>
        <w:t>where</w:t>
      </w:r>
      <w:proofErr w:type="gramEnd"/>
      <w:r>
        <w:rPr>
          <w:rFonts w:ascii="Arial" w:hAnsi="Arial" w:cs="Arial"/>
          <w:sz w:val="22"/>
          <w:szCs w:val="32"/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3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PL</m:t>
            </m:r>
          </m:e>
          <m:sub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b</m:t>
            </m:r>
          </m:sub>
        </m:sSub>
      </m:oMath>
      <w:r>
        <w:rPr>
          <w:rFonts w:ascii="Arial" w:hAnsi="Arial" w:cs="Arial" w:hint="eastAsia"/>
          <w:sz w:val="22"/>
          <w:szCs w:val="32"/>
          <w:lang w:eastAsia="ja-JP"/>
        </w:rPr>
        <w:t xml:space="preserve"> is basic outdoor path loss given by U</w:t>
      </w:r>
      <w:r>
        <w:rPr>
          <w:rFonts w:ascii="Arial" w:hAnsi="Arial" w:cs="Arial"/>
          <w:sz w:val="22"/>
          <w:szCs w:val="32"/>
          <w:lang w:eastAsia="ja-JP"/>
        </w:rPr>
        <w:t>M</w:t>
      </w:r>
      <w:r>
        <w:rPr>
          <w:rFonts w:ascii="Arial" w:hAnsi="Arial" w:cs="Arial" w:hint="eastAsia"/>
          <w:sz w:val="22"/>
          <w:szCs w:val="32"/>
          <w:lang w:eastAsia="ja-JP"/>
        </w:rPr>
        <w:t xml:space="preserve">a </w:t>
      </w:r>
      <w:r>
        <w:rPr>
          <w:rFonts w:ascii="Arial" w:hAnsi="Arial" w:cs="Arial"/>
          <w:sz w:val="22"/>
          <w:szCs w:val="32"/>
          <w:lang w:eastAsia="ja-JP"/>
        </w:rPr>
        <w:t xml:space="preserve">and UMi,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3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PL</m:t>
            </m:r>
          </m:e>
          <m:sub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tw</m:t>
            </m:r>
          </m:sub>
        </m:sSub>
      </m:oMath>
      <w:r>
        <w:rPr>
          <w:rFonts w:ascii="Arial" w:hAnsi="Arial" w:cs="Arial" w:hint="eastAsia"/>
          <w:sz w:val="22"/>
          <w:szCs w:val="32"/>
          <w:lang w:eastAsia="ja-JP"/>
        </w:rPr>
        <w:t xml:space="preserve"> is building penetration loss,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3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PL</m:t>
            </m:r>
          </m:e>
          <m:sub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in</m:t>
            </m:r>
          </m:sub>
        </m:sSub>
      </m:oMath>
      <w:r>
        <w:rPr>
          <w:rFonts w:ascii="Arial" w:hAnsi="Arial" w:cs="Arial" w:hint="eastAsia"/>
          <w:sz w:val="22"/>
          <w:szCs w:val="32"/>
          <w:lang w:eastAsia="ja-JP"/>
        </w:rPr>
        <w:t xml:space="preserve"> is inside path loss on the depth into the building.</w:t>
      </w:r>
    </w:p>
    <w:p w14:paraId="385342F9" w14:textId="30FC4AD0" w:rsidR="00BE27C8" w:rsidRDefault="00BE27C8" w:rsidP="00DC72E7">
      <w:pPr>
        <w:spacing w:after="120"/>
        <w:jc w:val="both"/>
        <w:rPr>
          <w:rFonts w:ascii="Arial" w:hAnsi="Arial" w:cs="Arial"/>
          <w:sz w:val="22"/>
          <w:szCs w:val="32"/>
          <w:lang w:eastAsia="ja-JP"/>
        </w:rPr>
      </w:pPr>
      <w:r>
        <w:rPr>
          <w:rFonts w:ascii="Arial" w:hAnsi="Arial" w:cs="Arial"/>
          <w:sz w:val="22"/>
          <w:szCs w:val="32"/>
          <w:lang w:eastAsia="ja-JP"/>
        </w:rPr>
        <w:t xml:space="preserve">The penetration loss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3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PL</m:t>
            </m:r>
          </m:e>
          <m:sub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tw</m:t>
            </m:r>
          </m:sub>
        </m:sSub>
      </m:oMath>
      <w:r>
        <w:rPr>
          <w:rFonts w:ascii="Arial" w:hAnsi="Arial" w:cs="Arial" w:hint="eastAsia"/>
          <w:sz w:val="22"/>
          <w:szCs w:val="32"/>
          <w:lang w:eastAsia="ja-JP"/>
        </w:rPr>
        <w:t xml:space="preserve"> is represented </w:t>
      </w:r>
      <w:r>
        <w:rPr>
          <w:rFonts w:ascii="Arial" w:hAnsi="Arial" w:cs="Arial"/>
          <w:sz w:val="22"/>
          <w:szCs w:val="32"/>
          <w:lang w:eastAsia="ja-JP"/>
        </w:rPr>
        <w:t xml:space="preserve">by following 2 equations </w:t>
      </w:r>
      <w:r>
        <w:rPr>
          <w:rFonts w:ascii="Arial" w:hAnsi="Arial" w:cs="Arial" w:hint="eastAsia"/>
          <w:sz w:val="22"/>
          <w:szCs w:val="32"/>
          <w:lang w:eastAsia="ja-JP"/>
        </w:rPr>
        <w:t>according to the buildings.</w:t>
      </w:r>
    </w:p>
    <w:p w14:paraId="0F1DD14A" w14:textId="05F2C85F" w:rsidR="003A2EA6" w:rsidRPr="003A2EA6" w:rsidRDefault="003A2EA6" w:rsidP="00BE27C8">
      <w:pPr>
        <w:spacing w:after="120"/>
        <w:rPr>
          <w:rFonts w:ascii="Arial" w:hAnsi="Arial" w:cs="Arial"/>
          <w:sz w:val="22"/>
          <w:szCs w:val="32"/>
          <w:lang w:eastAsia="ja-JP"/>
        </w:rPr>
      </w:pPr>
      <w:r>
        <w:rPr>
          <w:rFonts w:ascii="Arial" w:hAnsi="Arial" w:cs="Arial" w:hint="eastAsia"/>
          <w:sz w:val="22"/>
          <w:szCs w:val="32"/>
          <w:lang w:eastAsia="ja-JP"/>
        </w:rPr>
        <w:t>Old building:</w:t>
      </w:r>
    </w:p>
    <w:p w14:paraId="59CEE96C" w14:textId="01501FDF" w:rsidR="00BE27C8" w:rsidRPr="003A2EA6" w:rsidRDefault="0046572A" w:rsidP="00AE1089">
      <w:pPr>
        <w:spacing w:after="120"/>
        <w:jc w:val="right"/>
        <w:rPr>
          <w:rFonts w:ascii="Arial" w:hAnsi="Arial" w:cs="Arial"/>
          <w:sz w:val="22"/>
          <w:szCs w:val="32"/>
          <w:lang w:eastAsia="ja-JP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3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PL</m:t>
            </m:r>
          </m:e>
          <m:sub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tw</m:t>
            </m:r>
          </m:sub>
        </m:sSub>
        <m:r>
          <w:rPr>
            <w:rFonts w:ascii="Cambria Math" w:hAnsi="Cambria Math" w:cs="Arial"/>
            <w:sz w:val="22"/>
            <w:szCs w:val="32"/>
            <w:lang w:eastAsia="ja-JP"/>
          </w:rPr>
          <m:t>=-10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3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log</m:t>
            </m:r>
          </m:e>
          <m:sub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10</m:t>
            </m:r>
          </m:sub>
        </m:sSub>
        <m:r>
          <w:rPr>
            <w:rFonts w:ascii="Cambria Math" w:hAnsi="Cambria Math" w:cs="Arial"/>
            <w:sz w:val="22"/>
            <w:szCs w:val="32"/>
            <w:lang w:eastAsia="ja-JP"/>
          </w:rPr>
          <m:t>(0.3∙</m:t>
        </m:r>
        <m:sSup>
          <m:sSupPr>
            <m:ctrlPr>
              <w:rPr>
                <w:rFonts w:ascii="Cambria Math" w:hAnsi="Cambria Math" w:cs="Arial"/>
                <w:i/>
                <w:sz w:val="22"/>
                <w:szCs w:val="32"/>
                <w:lang w:eastAsia="ja-JP"/>
              </w:rPr>
            </m:ctrlPr>
          </m:sSup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10</m:t>
            </m:r>
          </m:e>
          <m:sup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32"/>
                    <w:lang w:eastAsia="ja-JP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32"/>
                    <w:lang w:eastAsia="ja-JP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32"/>
                    <w:lang w:eastAsia="ja-JP"/>
                  </w:rPr>
                  <m:t>glass</m:t>
                </m:r>
              </m:sub>
            </m:sSub>
          </m:sup>
        </m:sSup>
        <m:r>
          <w:rPr>
            <w:rFonts w:ascii="Cambria Math" w:hAnsi="Cambria Math" w:cs="Arial"/>
            <w:sz w:val="22"/>
            <w:szCs w:val="32"/>
            <w:lang w:eastAsia="ja-JP"/>
          </w:rPr>
          <m:t>+0.7∙</m:t>
        </m:r>
        <m:sSup>
          <m:sSupPr>
            <m:ctrlPr>
              <w:rPr>
                <w:rFonts w:ascii="Cambria Math" w:hAnsi="Cambria Math" w:cs="Arial"/>
                <w:i/>
                <w:sz w:val="22"/>
                <w:szCs w:val="32"/>
                <w:lang w:eastAsia="ja-JP"/>
              </w:rPr>
            </m:ctrlPr>
          </m:sSup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10</m:t>
            </m:r>
          </m:e>
          <m:sup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32"/>
                    <w:lang w:eastAsia="ja-JP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32"/>
                    <w:lang w:eastAsia="ja-JP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32"/>
                    <w:lang w:eastAsia="ja-JP"/>
                  </w:rPr>
                  <m:t>concrete</m:t>
                </m:r>
              </m:sub>
            </m:sSub>
          </m:sup>
        </m:sSup>
        <m:r>
          <w:rPr>
            <w:rFonts w:ascii="Cambria Math" w:hAnsi="Cambria Math" w:cs="Arial"/>
            <w:sz w:val="22"/>
            <w:szCs w:val="32"/>
            <w:lang w:eastAsia="ja-JP"/>
          </w:rPr>
          <m:t>)</m:t>
        </m:r>
      </m:oMath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 w:hint="eastAsia"/>
          <w:sz w:val="22"/>
          <w:szCs w:val="32"/>
          <w:lang w:eastAsia="ja-JP"/>
        </w:rPr>
        <w:t>(5)</w:t>
      </w:r>
    </w:p>
    <w:p w14:paraId="4DFD98BC" w14:textId="70A9CE6C" w:rsidR="003A2EA6" w:rsidRDefault="003A2EA6" w:rsidP="00BE27C8">
      <w:pPr>
        <w:spacing w:after="120"/>
        <w:rPr>
          <w:rFonts w:ascii="Arial" w:hAnsi="Arial" w:cs="Arial"/>
          <w:sz w:val="22"/>
          <w:szCs w:val="32"/>
          <w:lang w:eastAsia="ja-JP"/>
        </w:rPr>
      </w:pPr>
      <w:r>
        <w:rPr>
          <w:rFonts w:ascii="Arial" w:hAnsi="Arial" w:cs="Arial" w:hint="eastAsia"/>
          <w:sz w:val="22"/>
          <w:szCs w:val="32"/>
          <w:lang w:eastAsia="ja-JP"/>
        </w:rPr>
        <w:t>New building:</w:t>
      </w:r>
    </w:p>
    <w:p w14:paraId="14D9554B" w14:textId="4B360E50" w:rsidR="003A2EA6" w:rsidRPr="003A2EA6" w:rsidRDefault="0046572A" w:rsidP="00AE1089">
      <w:pPr>
        <w:spacing w:after="120"/>
        <w:jc w:val="right"/>
        <w:rPr>
          <w:rFonts w:ascii="Arial" w:hAnsi="Arial" w:cs="Arial"/>
          <w:sz w:val="22"/>
          <w:szCs w:val="32"/>
          <w:lang w:eastAsia="ja-JP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3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PL</m:t>
            </m:r>
          </m:e>
          <m:sub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tw</m:t>
            </m:r>
          </m:sub>
        </m:sSub>
        <m:r>
          <w:rPr>
            <w:rFonts w:ascii="Cambria Math" w:hAnsi="Cambria Math" w:cs="Arial"/>
            <w:sz w:val="22"/>
            <w:szCs w:val="32"/>
            <w:lang w:eastAsia="ja-JP"/>
          </w:rPr>
          <m:t>=-10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3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log</m:t>
            </m:r>
          </m:e>
          <m:sub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10</m:t>
            </m:r>
          </m:sub>
        </m:sSub>
        <m:r>
          <w:rPr>
            <w:rFonts w:ascii="Cambria Math" w:hAnsi="Cambria Math" w:cs="Arial"/>
            <w:sz w:val="22"/>
            <w:szCs w:val="32"/>
            <w:lang w:eastAsia="ja-JP"/>
          </w:rPr>
          <m:t>(0.7∙</m:t>
        </m:r>
        <m:sSup>
          <m:sSupPr>
            <m:ctrlPr>
              <w:rPr>
                <w:rFonts w:ascii="Cambria Math" w:hAnsi="Cambria Math" w:cs="Arial"/>
                <w:i/>
                <w:sz w:val="22"/>
                <w:szCs w:val="32"/>
                <w:lang w:eastAsia="ja-JP"/>
              </w:rPr>
            </m:ctrlPr>
          </m:sSup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10</m:t>
            </m:r>
          </m:e>
          <m:sup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32"/>
                    <w:lang w:eastAsia="ja-JP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32"/>
                    <w:lang w:eastAsia="ja-JP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32"/>
                    <w:lang w:eastAsia="ja-JP"/>
                  </w:rPr>
                  <m:t>IRRglass</m:t>
                </m:r>
              </m:sub>
            </m:sSub>
          </m:sup>
        </m:sSup>
        <m:r>
          <w:rPr>
            <w:rFonts w:ascii="Cambria Math" w:hAnsi="Cambria Math" w:cs="Arial"/>
            <w:sz w:val="22"/>
            <w:szCs w:val="32"/>
            <w:lang w:eastAsia="ja-JP"/>
          </w:rPr>
          <m:t>+0.3∙</m:t>
        </m:r>
        <m:sSup>
          <m:sSupPr>
            <m:ctrlPr>
              <w:rPr>
                <w:rFonts w:ascii="Cambria Math" w:hAnsi="Cambria Math" w:cs="Arial"/>
                <w:i/>
                <w:sz w:val="22"/>
                <w:szCs w:val="32"/>
                <w:lang w:eastAsia="ja-JP"/>
              </w:rPr>
            </m:ctrlPr>
          </m:sSup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10</m:t>
            </m:r>
          </m:e>
          <m:sup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32"/>
                    <w:lang w:eastAsia="ja-JP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32"/>
                    <w:lang w:eastAsia="ja-JP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32"/>
                    <w:lang w:eastAsia="ja-JP"/>
                  </w:rPr>
                  <m:t>concrete</m:t>
                </m:r>
              </m:sub>
            </m:sSub>
          </m:sup>
        </m:sSup>
        <m:r>
          <m:rPr>
            <m:sty m:val="p"/>
          </m:rPr>
          <w:rPr>
            <w:rFonts w:ascii="Cambria Math" w:hAnsi="Cambria Math" w:cs="Arial"/>
            <w:sz w:val="22"/>
            <w:szCs w:val="32"/>
            <w:lang w:eastAsia="ja-JP"/>
          </w:rPr>
          <m:t>)</m:t>
        </m:r>
      </m:oMath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 w:hint="eastAsia"/>
          <w:sz w:val="22"/>
          <w:szCs w:val="32"/>
          <w:lang w:eastAsia="ja-JP"/>
        </w:rPr>
        <w:t>(6)</w:t>
      </w:r>
    </w:p>
    <w:p w14:paraId="5B211740" w14:textId="493205DE" w:rsidR="00A2576E" w:rsidRDefault="00A2576E" w:rsidP="00A2576E">
      <w:pPr>
        <w:spacing w:after="120"/>
        <w:jc w:val="both"/>
        <w:rPr>
          <w:rFonts w:ascii="Arial" w:hAnsi="Arial" w:cs="Arial"/>
          <w:sz w:val="22"/>
          <w:szCs w:val="32"/>
          <w:lang w:eastAsia="ja-JP"/>
        </w:rPr>
      </w:pPr>
      <w:r>
        <w:rPr>
          <w:rFonts w:ascii="Arial" w:hAnsi="Arial" w:cs="Arial"/>
          <w:sz w:val="22"/>
          <w:szCs w:val="32"/>
          <w:lang w:eastAsia="ja-JP"/>
        </w:rPr>
        <w:t>H</w:t>
      </w:r>
      <w:r>
        <w:rPr>
          <w:rFonts w:ascii="Arial" w:hAnsi="Arial" w:cs="Arial" w:hint="eastAsia"/>
          <w:sz w:val="22"/>
          <w:szCs w:val="32"/>
          <w:lang w:eastAsia="ja-JP"/>
        </w:rPr>
        <w:t>ere,</w:t>
      </w:r>
      <w:r>
        <w:rPr>
          <w:rFonts w:ascii="Arial" w:hAnsi="Arial" w:cs="Arial"/>
          <w:sz w:val="22"/>
          <w:szCs w:val="32"/>
          <w:lang w:eastAsia="ja-JP"/>
        </w:rPr>
        <w:t xml:space="preserve"> we need to discuss </w:t>
      </w:r>
      <w:r w:rsidR="0051591A">
        <w:rPr>
          <w:rFonts w:ascii="Arial" w:hAnsi="Arial" w:cs="Arial"/>
          <w:sz w:val="22"/>
          <w:szCs w:val="32"/>
          <w:lang w:eastAsia="ja-JP"/>
        </w:rPr>
        <w:t>how to use</w:t>
      </w:r>
      <w:r>
        <w:rPr>
          <w:rFonts w:ascii="Arial" w:hAnsi="Arial" w:cs="Arial"/>
          <w:sz w:val="22"/>
          <w:szCs w:val="32"/>
          <w:lang w:eastAsia="ja-JP"/>
        </w:rPr>
        <w:t xml:space="preserve"> whether the equations for old building or new building. </w:t>
      </w:r>
      <w:r w:rsidR="00A96870">
        <w:rPr>
          <w:rFonts w:ascii="Arial" w:hAnsi="Arial" w:cs="Arial"/>
          <w:sz w:val="22"/>
          <w:szCs w:val="32"/>
          <w:lang w:eastAsia="ja-JP"/>
        </w:rPr>
        <w:t xml:space="preserve">We can consider some ways; for example, averaging the calculation results of (5) and (6), weighted averaging based on the ratio that </w:t>
      </w:r>
      <w:r>
        <w:rPr>
          <w:rFonts w:ascii="Arial" w:hAnsi="Arial" w:cs="Arial"/>
          <w:sz w:val="22"/>
          <w:szCs w:val="32"/>
          <w:lang w:eastAsia="ja-JP"/>
        </w:rPr>
        <w:t xml:space="preserve">the buildings exist </w:t>
      </w:r>
      <w:r w:rsidR="00A96870">
        <w:rPr>
          <w:rFonts w:ascii="Arial" w:hAnsi="Arial" w:cs="Arial"/>
          <w:sz w:val="22"/>
          <w:szCs w:val="32"/>
          <w:lang w:eastAsia="ja-JP"/>
        </w:rPr>
        <w:t xml:space="preserve">in a typical environment, </w:t>
      </w:r>
      <w:r w:rsidR="0051591A">
        <w:rPr>
          <w:rFonts w:ascii="Arial" w:hAnsi="Arial" w:cs="Arial"/>
          <w:sz w:val="22"/>
          <w:szCs w:val="32"/>
          <w:lang w:eastAsia="ja-JP"/>
        </w:rPr>
        <w:t>or</w:t>
      </w:r>
      <w:r w:rsidR="00A96870">
        <w:rPr>
          <w:rFonts w:ascii="Arial" w:hAnsi="Arial" w:cs="Arial"/>
          <w:sz w:val="22"/>
          <w:szCs w:val="32"/>
          <w:lang w:eastAsia="ja-JP"/>
        </w:rPr>
        <w:t xml:space="preserve"> taking one or other calculation results based on a random variable correspond</w:t>
      </w:r>
      <w:r w:rsidR="0051591A">
        <w:rPr>
          <w:rFonts w:ascii="Arial" w:hAnsi="Arial" w:cs="Arial"/>
          <w:sz w:val="22"/>
          <w:szCs w:val="32"/>
          <w:lang w:eastAsia="ja-JP"/>
        </w:rPr>
        <w:t>ing</w:t>
      </w:r>
      <w:r w:rsidR="00A96870">
        <w:rPr>
          <w:rFonts w:ascii="Arial" w:hAnsi="Arial" w:cs="Arial"/>
          <w:sz w:val="22"/>
          <w:szCs w:val="32"/>
          <w:lang w:eastAsia="ja-JP"/>
        </w:rPr>
        <w:t xml:space="preserve"> to the building type ratio.</w:t>
      </w:r>
      <w:r>
        <w:rPr>
          <w:rFonts w:ascii="Arial" w:hAnsi="Arial" w:cs="Arial"/>
          <w:sz w:val="22"/>
          <w:szCs w:val="32"/>
          <w:lang w:eastAsia="ja-JP"/>
        </w:rPr>
        <w:t xml:space="preserve"> </w:t>
      </w:r>
    </w:p>
    <w:p w14:paraId="0EE2E79D" w14:textId="77777777" w:rsidR="00A2576E" w:rsidRDefault="00A2576E" w:rsidP="00A2576E">
      <w:pPr>
        <w:spacing w:after="120"/>
        <w:jc w:val="both"/>
        <w:rPr>
          <w:rFonts w:ascii="Arial" w:hAnsi="Arial" w:cs="Arial"/>
          <w:sz w:val="22"/>
          <w:lang w:eastAsia="ja-JP"/>
        </w:rPr>
      </w:pPr>
      <w:r>
        <w:rPr>
          <w:rFonts w:ascii="Arial" w:hAnsi="Arial" w:cs="Arial"/>
          <w:sz w:val="22"/>
          <w:szCs w:val="32"/>
          <w:lang w:eastAsia="ja-JP"/>
        </w:rPr>
        <w:t>Noted that t</w:t>
      </w:r>
      <w:r w:rsidRPr="00312EA8">
        <w:rPr>
          <w:rFonts w:ascii="Arial" w:hAnsi="Arial" w:cs="Arial"/>
          <w:sz w:val="22"/>
          <w:szCs w:val="32"/>
          <w:lang w:eastAsia="ja-JP"/>
        </w:rPr>
        <w:t>here is report in which penetration loss depends on incident angle,</w:t>
      </w:r>
      <w:r>
        <w:rPr>
          <w:rFonts w:ascii="Arial" w:hAnsi="Arial" w:cs="Arial"/>
          <w:sz w:val="22"/>
          <w:szCs w:val="32"/>
          <w:lang w:eastAsia="ja-JP"/>
        </w:rPr>
        <w:t xml:space="preserve"> </w:t>
      </w:r>
      <w:r w:rsidRPr="00312EA8">
        <w:rPr>
          <w:rFonts w:ascii="Arial" w:hAnsi="Arial" w:cs="Arial"/>
          <w:sz w:val="22"/>
          <w:szCs w:val="32"/>
          <w:lang w:eastAsia="ja-JP"/>
        </w:rPr>
        <w:t>it is better to consider these characteristics.</w:t>
      </w:r>
      <w:r>
        <w:rPr>
          <w:rFonts w:ascii="Arial" w:hAnsi="Arial" w:cs="Arial"/>
          <w:sz w:val="22"/>
          <w:szCs w:val="32"/>
          <w:lang w:eastAsia="ja-JP"/>
        </w:rPr>
        <w:t xml:space="preserve"> Option 4 in reference </w:t>
      </w:r>
      <w:r w:rsidRPr="00FD3903">
        <w:rPr>
          <w:rFonts w:ascii="Arial" w:hAnsi="Arial" w:cs="Arial"/>
          <w:sz w:val="22"/>
          <w:szCs w:val="32"/>
          <w:highlight w:val="yellow"/>
          <w:lang w:eastAsia="ja-JP"/>
        </w:rPr>
        <w:t>[</w:t>
      </w:r>
      <w:r>
        <w:rPr>
          <w:rFonts w:ascii="Arial" w:hAnsi="Arial" w:cs="Arial"/>
          <w:sz w:val="22"/>
          <w:szCs w:val="32"/>
          <w:highlight w:val="yellow"/>
          <w:lang w:eastAsia="ja-JP"/>
        </w:rPr>
        <w:t>2</w:t>
      </w:r>
      <w:r w:rsidRPr="00FD3903">
        <w:rPr>
          <w:rFonts w:ascii="Arial" w:hAnsi="Arial" w:cs="Arial"/>
          <w:sz w:val="22"/>
          <w:szCs w:val="32"/>
          <w:highlight w:val="yellow"/>
          <w:lang w:eastAsia="ja-JP"/>
        </w:rPr>
        <w:t>]</w:t>
      </w:r>
      <w:r>
        <w:rPr>
          <w:rFonts w:ascii="Arial" w:hAnsi="Arial" w:cs="Arial"/>
          <w:sz w:val="22"/>
          <w:szCs w:val="32"/>
          <w:lang w:eastAsia="ja-JP"/>
        </w:rPr>
        <w:t xml:space="preserve"> can consider the incident angle characteristics though doesn’t take the frequency dependency into account. In order to consider the incident angle characteristics, for example, </w:t>
      </w:r>
      <w:r w:rsidRPr="00312EA8">
        <w:rPr>
          <w:rFonts w:ascii="Arial" w:hAnsi="Arial" w:cs="Arial"/>
          <w:sz w:val="22"/>
          <w:lang w:eastAsia="ja-JP"/>
        </w:rPr>
        <w:t>the model in which average loss depending on the incident angle is added can be considered.</w:t>
      </w:r>
    </w:p>
    <w:p w14:paraId="01874797" w14:textId="014B4463" w:rsidR="00DB4524" w:rsidRDefault="00A2576E" w:rsidP="00A96870">
      <w:pPr>
        <w:spacing w:after="120"/>
        <w:jc w:val="both"/>
        <w:rPr>
          <w:rFonts w:ascii="Arial" w:hAnsi="Arial" w:cs="Arial"/>
          <w:sz w:val="22"/>
          <w:szCs w:val="32"/>
          <w:lang w:eastAsia="ja-JP"/>
        </w:rPr>
      </w:pPr>
      <w:r>
        <w:rPr>
          <w:rFonts w:ascii="Arial" w:hAnsi="Arial" w:cs="Arial"/>
          <w:sz w:val="22"/>
          <w:lang w:eastAsia="ja-JP"/>
        </w:rPr>
        <w:t xml:space="preserve">In addition, </w:t>
      </w:r>
      <w:r w:rsidR="00A96870">
        <w:rPr>
          <w:rFonts w:ascii="Arial" w:hAnsi="Arial" w:cs="Arial"/>
          <w:sz w:val="22"/>
          <w:lang w:eastAsia="ja-JP"/>
        </w:rPr>
        <w:t>t</w:t>
      </w:r>
      <w:r w:rsidR="00DB4524">
        <w:rPr>
          <w:rFonts w:ascii="Arial" w:hAnsi="Arial" w:cs="Arial"/>
          <w:sz w:val="22"/>
          <w:szCs w:val="32"/>
          <w:lang w:eastAsia="ja-JP"/>
        </w:rPr>
        <w:t xml:space="preserve">he inside path loss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3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PL</m:t>
            </m:r>
          </m:e>
          <m:sub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in</m:t>
            </m:r>
          </m:sub>
        </m:sSub>
      </m:oMath>
      <w:r w:rsidR="00DB4524">
        <w:rPr>
          <w:rFonts w:ascii="Arial" w:hAnsi="Arial" w:cs="Arial" w:hint="eastAsia"/>
          <w:sz w:val="22"/>
          <w:szCs w:val="32"/>
          <w:lang w:eastAsia="ja-JP"/>
        </w:rPr>
        <w:t xml:space="preserve"> is represented by </w:t>
      </w:r>
      <w:r w:rsidR="004F58A9">
        <w:rPr>
          <w:rFonts w:ascii="Arial" w:hAnsi="Arial" w:cs="Arial" w:hint="eastAsia"/>
          <w:sz w:val="22"/>
          <w:szCs w:val="32"/>
          <w:lang w:eastAsia="ja-JP"/>
        </w:rPr>
        <w:t>following equation</w:t>
      </w:r>
      <w:r w:rsidR="0051591A">
        <w:rPr>
          <w:rFonts w:ascii="Arial" w:hAnsi="Arial" w:cs="Arial"/>
          <w:sz w:val="22"/>
          <w:szCs w:val="32"/>
          <w:lang w:eastAsia="ja-JP"/>
        </w:rPr>
        <w:t xml:space="preserve"> as typical value</w:t>
      </w:r>
      <w:r w:rsidR="004F58A9">
        <w:rPr>
          <w:rFonts w:ascii="Arial" w:hAnsi="Arial" w:cs="Arial" w:hint="eastAsia"/>
          <w:sz w:val="22"/>
          <w:szCs w:val="32"/>
          <w:lang w:eastAsia="ja-JP"/>
        </w:rPr>
        <w:t>.</w:t>
      </w:r>
    </w:p>
    <w:p w14:paraId="2F9457C6" w14:textId="0832525A" w:rsidR="00DB4524" w:rsidRPr="00317F2E" w:rsidRDefault="0046572A" w:rsidP="00AE1089">
      <w:pPr>
        <w:spacing w:after="120"/>
        <w:jc w:val="right"/>
        <w:rPr>
          <w:rFonts w:ascii="Arial" w:hAnsi="Arial" w:cs="Arial"/>
          <w:sz w:val="22"/>
          <w:szCs w:val="32"/>
          <w:lang w:eastAsia="ja-JP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3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PL</m:t>
            </m:r>
          </m:e>
          <m:sub>
            <m:r>
              <w:rPr>
                <w:rFonts w:ascii="Cambria Math" w:hAnsi="Cambria Math" w:cs="Arial"/>
                <w:sz w:val="22"/>
                <w:szCs w:val="32"/>
                <w:lang w:eastAsia="ja-JP"/>
              </w:rPr>
              <m:t>in</m:t>
            </m:r>
          </m:sub>
        </m:sSub>
        <m:r>
          <w:rPr>
            <w:rFonts w:ascii="Cambria Math" w:hAnsi="Cambria Math" w:cs="Arial"/>
            <w:sz w:val="22"/>
            <w:szCs w:val="32"/>
            <w:lang w:eastAsia="ja-JP"/>
          </w:rPr>
          <m:t>=0.5d</m:t>
        </m:r>
      </m:oMath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/>
          <w:sz w:val="22"/>
          <w:szCs w:val="32"/>
          <w:lang w:eastAsia="ja-JP"/>
        </w:rPr>
        <w:tab/>
      </w:r>
      <w:r w:rsidR="00AE1089">
        <w:rPr>
          <w:rFonts w:ascii="Arial" w:hAnsi="Arial" w:cs="Arial" w:hint="eastAsia"/>
          <w:sz w:val="22"/>
          <w:szCs w:val="32"/>
          <w:lang w:eastAsia="ja-JP"/>
        </w:rPr>
        <w:t>(7)</w:t>
      </w:r>
    </w:p>
    <w:p w14:paraId="58430D4D" w14:textId="6E1E3E05" w:rsidR="0044746D" w:rsidRDefault="0044746D" w:rsidP="0044746D">
      <w:pPr>
        <w:spacing w:before="240"/>
        <w:rPr>
          <w:rFonts w:ascii="Arial" w:hAnsi="Arial" w:cs="Arial"/>
          <w:b/>
          <w:sz w:val="22"/>
          <w:lang w:eastAsia="ja-JP"/>
        </w:rPr>
      </w:pPr>
      <w:r w:rsidRPr="00312EA8">
        <w:rPr>
          <w:rFonts w:ascii="Arial" w:hAnsi="Arial" w:cs="Arial"/>
          <w:b/>
          <w:sz w:val="22"/>
          <w:lang w:eastAsia="ja-JP"/>
        </w:rPr>
        <w:t>Proposal</w:t>
      </w:r>
      <w:r w:rsidRPr="00312EA8">
        <w:rPr>
          <w:rFonts w:ascii="Arial" w:hAnsi="Arial" w:cs="Arial" w:hint="eastAsia"/>
          <w:b/>
          <w:sz w:val="22"/>
          <w:lang w:eastAsia="ja-JP"/>
        </w:rPr>
        <w:t xml:space="preserve"> </w:t>
      </w:r>
      <w:r w:rsidR="00AC2AC7">
        <w:rPr>
          <w:rFonts w:ascii="Arial" w:hAnsi="Arial" w:cs="Arial"/>
          <w:b/>
          <w:sz w:val="22"/>
          <w:lang w:eastAsia="ja-JP"/>
        </w:rPr>
        <w:t>3</w:t>
      </w:r>
      <w:r w:rsidRPr="00312EA8">
        <w:rPr>
          <w:rFonts w:ascii="Arial" w:hAnsi="Arial" w:cs="Arial"/>
          <w:b/>
          <w:sz w:val="22"/>
          <w:lang w:eastAsia="ja-JP"/>
        </w:rPr>
        <w:t xml:space="preserve">: </w:t>
      </w:r>
      <w:r w:rsidR="00A72BA4" w:rsidRPr="00312EA8">
        <w:rPr>
          <w:rFonts w:ascii="Arial" w:hAnsi="Arial" w:cs="Arial"/>
          <w:b/>
          <w:sz w:val="22"/>
          <w:lang w:eastAsia="ja-JP"/>
        </w:rPr>
        <w:t xml:space="preserve">Option 5 of page 27 in reference </w:t>
      </w:r>
      <w:r w:rsidR="00A72BA4" w:rsidRPr="002B4093">
        <w:rPr>
          <w:rFonts w:ascii="Arial" w:hAnsi="Arial" w:cs="Arial"/>
          <w:b/>
          <w:sz w:val="22"/>
          <w:highlight w:val="yellow"/>
          <w:lang w:eastAsia="ja-JP"/>
        </w:rPr>
        <w:t>[</w:t>
      </w:r>
      <w:r w:rsidR="00095F6A">
        <w:rPr>
          <w:rFonts w:ascii="Arial" w:hAnsi="Arial" w:cs="Arial"/>
          <w:b/>
          <w:sz w:val="22"/>
          <w:highlight w:val="yellow"/>
          <w:lang w:eastAsia="ja-JP"/>
        </w:rPr>
        <w:t>2</w:t>
      </w:r>
      <w:r w:rsidR="00A72BA4" w:rsidRPr="002B4093">
        <w:rPr>
          <w:rFonts w:ascii="Arial" w:hAnsi="Arial" w:cs="Arial"/>
          <w:b/>
          <w:sz w:val="22"/>
          <w:highlight w:val="yellow"/>
          <w:lang w:eastAsia="ja-JP"/>
        </w:rPr>
        <w:t>]</w:t>
      </w:r>
      <w:r w:rsidR="00A72BA4" w:rsidRPr="00312EA8">
        <w:rPr>
          <w:rFonts w:ascii="Arial" w:hAnsi="Arial" w:cs="Arial"/>
          <w:b/>
          <w:sz w:val="22"/>
          <w:lang w:eastAsia="ja-JP"/>
        </w:rPr>
        <w:t xml:space="preserve"> is preferable to adopt the path loss model for outdoor to indoor situation since the option can consider the frequency dependency.</w:t>
      </w:r>
    </w:p>
    <w:p w14:paraId="3F8B2ADC" w14:textId="3CDB0727" w:rsidR="0051591A" w:rsidRDefault="0051591A" w:rsidP="005D018D">
      <w:pPr>
        <w:pStyle w:val="aff0"/>
        <w:numPr>
          <w:ilvl w:val="0"/>
          <w:numId w:val="15"/>
        </w:numPr>
        <w:snapToGrid w:val="0"/>
        <w:spacing w:before="240"/>
        <w:contextualSpacing w:val="0"/>
        <w:rPr>
          <w:rFonts w:ascii="Arial" w:hAnsi="Arial" w:cs="Arial"/>
          <w:sz w:val="22"/>
          <w:lang w:eastAsia="ja-JP"/>
        </w:rPr>
      </w:pPr>
      <w:r>
        <w:rPr>
          <w:rFonts w:ascii="Arial" w:hAnsi="Arial" w:cs="Arial"/>
          <w:sz w:val="22"/>
          <w:szCs w:val="32"/>
          <w:lang w:eastAsia="ja-JP"/>
        </w:rPr>
        <w:t xml:space="preserve">How to use whether the equation for old and new building can be considered, for example, averaging the these calculation results, weighted averaging based on the ratio </w:t>
      </w:r>
      <w:r>
        <w:rPr>
          <w:rFonts w:ascii="Arial" w:hAnsi="Arial" w:cs="Arial"/>
          <w:sz w:val="22"/>
          <w:szCs w:val="32"/>
          <w:lang w:eastAsia="ja-JP"/>
        </w:rPr>
        <w:lastRenderedPageBreak/>
        <w:t>that the buildings exist in a typical environment, or taking one or other based on a random variable corresponding to the building type ratio.</w:t>
      </w:r>
    </w:p>
    <w:p w14:paraId="18A014D3" w14:textId="01598A4D" w:rsidR="00312EA8" w:rsidRPr="00710E07" w:rsidRDefault="00710E07" w:rsidP="005D018D">
      <w:pPr>
        <w:pStyle w:val="aff0"/>
        <w:numPr>
          <w:ilvl w:val="0"/>
          <w:numId w:val="15"/>
        </w:numPr>
        <w:snapToGrid w:val="0"/>
        <w:spacing w:before="240"/>
        <w:contextualSpacing w:val="0"/>
        <w:rPr>
          <w:rFonts w:ascii="Arial" w:hAnsi="Arial" w:cs="Arial"/>
          <w:sz w:val="22"/>
          <w:lang w:eastAsia="ja-JP"/>
        </w:rPr>
      </w:pPr>
      <w:r w:rsidRPr="00710E07">
        <w:rPr>
          <w:rFonts w:ascii="Arial" w:hAnsi="Arial" w:cs="Arial"/>
          <w:sz w:val="22"/>
          <w:lang w:eastAsia="ja-JP"/>
        </w:rPr>
        <w:t xml:space="preserve">Taking incident angle characteristics of the path loss into account is needed such as option 4 of page 27 in reference </w:t>
      </w:r>
      <w:r w:rsidRPr="00710E07">
        <w:rPr>
          <w:rFonts w:ascii="Arial" w:hAnsi="Arial" w:cs="Arial"/>
          <w:sz w:val="22"/>
          <w:highlight w:val="yellow"/>
          <w:lang w:eastAsia="ja-JP"/>
        </w:rPr>
        <w:t>[</w:t>
      </w:r>
      <w:r w:rsidR="00095F6A">
        <w:rPr>
          <w:rFonts w:ascii="Arial" w:hAnsi="Arial" w:cs="Arial"/>
          <w:sz w:val="22"/>
          <w:highlight w:val="yellow"/>
          <w:lang w:eastAsia="ja-JP"/>
        </w:rPr>
        <w:t>2</w:t>
      </w:r>
      <w:r w:rsidRPr="00710E07">
        <w:rPr>
          <w:rFonts w:ascii="Arial" w:hAnsi="Arial" w:cs="Arial"/>
          <w:sz w:val="22"/>
          <w:highlight w:val="yellow"/>
          <w:lang w:eastAsia="ja-JP"/>
        </w:rPr>
        <w:t>]</w:t>
      </w:r>
      <w:r w:rsidRPr="00710E07">
        <w:rPr>
          <w:rFonts w:ascii="Arial" w:hAnsi="Arial" w:cs="Arial"/>
          <w:sz w:val="22"/>
          <w:lang w:eastAsia="ja-JP"/>
        </w:rPr>
        <w:t>.</w:t>
      </w:r>
      <w:r>
        <w:rPr>
          <w:rFonts w:ascii="Arial" w:hAnsi="Arial" w:cs="Arial"/>
          <w:sz w:val="22"/>
          <w:lang w:eastAsia="ja-JP"/>
        </w:rPr>
        <w:t xml:space="preserve"> </w:t>
      </w:r>
      <w:r w:rsidR="00312EA8" w:rsidRPr="00710E07">
        <w:rPr>
          <w:rFonts w:ascii="Arial" w:hAnsi="Arial" w:cs="Arial"/>
          <w:sz w:val="22"/>
          <w:lang w:eastAsia="ja-JP"/>
        </w:rPr>
        <w:t>For example, the model in which average loss depending on the incident angle is added can be considered.</w:t>
      </w:r>
    </w:p>
    <w:p w14:paraId="19E65983" w14:textId="77777777" w:rsidR="0065063C" w:rsidRPr="003C01C4" w:rsidRDefault="0065063C" w:rsidP="00BF28EE">
      <w:pPr>
        <w:pStyle w:val="aff0"/>
        <w:numPr>
          <w:ilvl w:val="0"/>
          <w:numId w:val="2"/>
        </w:numPr>
        <w:spacing w:before="480" w:after="120"/>
        <w:ind w:left="360"/>
        <w:contextualSpacing w:val="0"/>
        <w:outlineLvl w:val="0"/>
        <w:rPr>
          <w:szCs w:val="32"/>
        </w:rPr>
      </w:pPr>
      <w:r w:rsidRPr="003C01C4">
        <w:rPr>
          <w:rFonts w:ascii="Arial" w:hAnsi="Arial"/>
          <w:sz w:val="32"/>
          <w:szCs w:val="32"/>
          <w:lang w:eastAsia="ja-JP"/>
        </w:rPr>
        <w:t>Summary</w:t>
      </w:r>
    </w:p>
    <w:p w14:paraId="746EAA88" w14:textId="46FE75D6" w:rsidR="0065063C" w:rsidRPr="00710E07" w:rsidRDefault="0044746D" w:rsidP="0065063C">
      <w:pPr>
        <w:jc w:val="both"/>
        <w:rPr>
          <w:rFonts w:ascii="Arial" w:hAnsi="Arial" w:cs="Arial"/>
          <w:sz w:val="22"/>
          <w:szCs w:val="22"/>
          <w:lang w:eastAsia="ja-JP"/>
        </w:rPr>
      </w:pPr>
      <w:r w:rsidRPr="00710E07">
        <w:rPr>
          <w:rFonts w:ascii="Arial" w:hAnsi="Arial" w:cs="Arial"/>
          <w:sz w:val="22"/>
          <w:szCs w:val="22"/>
          <w:lang w:eastAsia="ja-JP"/>
        </w:rPr>
        <w:t xml:space="preserve">In this contribution, we </w:t>
      </w:r>
      <w:r w:rsidRPr="00710E07">
        <w:rPr>
          <w:rFonts w:ascii="Arial" w:hAnsi="Arial" w:cs="Arial" w:hint="eastAsia"/>
          <w:sz w:val="22"/>
          <w:szCs w:val="22"/>
          <w:lang w:eastAsia="ja-JP"/>
        </w:rPr>
        <w:t>present</w:t>
      </w:r>
      <w:r w:rsidRPr="00710E07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710E07">
        <w:rPr>
          <w:rFonts w:ascii="Arial" w:hAnsi="Arial" w:cs="Arial" w:hint="eastAsia"/>
          <w:sz w:val="22"/>
          <w:szCs w:val="22"/>
          <w:lang w:eastAsia="ja-JP"/>
        </w:rPr>
        <w:t xml:space="preserve">our views on </w:t>
      </w:r>
      <w:proofErr w:type="spellStart"/>
      <w:r w:rsidR="006C25A3">
        <w:rPr>
          <w:rFonts w:ascii="Arial" w:hAnsi="Arial" w:cs="Arial"/>
          <w:sz w:val="22"/>
          <w:szCs w:val="22"/>
          <w:lang w:eastAsia="ja-JP"/>
        </w:rPr>
        <w:t>pathloss</w:t>
      </w:r>
      <w:proofErr w:type="spellEnd"/>
      <w:r w:rsidR="006C25A3">
        <w:rPr>
          <w:rFonts w:ascii="Arial" w:hAnsi="Arial" w:cs="Arial"/>
          <w:sz w:val="22"/>
          <w:szCs w:val="22"/>
          <w:lang w:eastAsia="ja-JP"/>
        </w:rPr>
        <w:t xml:space="preserve"> and shadow fading</w:t>
      </w:r>
      <w:r w:rsidR="00710E07" w:rsidRPr="00710E07">
        <w:rPr>
          <w:rFonts w:ascii="Arial" w:hAnsi="Arial" w:cs="Arial"/>
          <w:sz w:val="22"/>
          <w:szCs w:val="22"/>
          <w:lang w:eastAsia="ja-JP"/>
        </w:rPr>
        <w:t xml:space="preserve"> </w:t>
      </w:r>
      <w:r w:rsidR="006C25A3">
        <w:rPr>
          <w:rFonts w:ascii="Arial" w:hAnsi="Arial" w:cs="Arial" w:hint="eastAsia"/>
          <w:sz w:val="22"/>
          <w:szCs w:val="22"/>
          <w:lang w:eastAsia="ja-JP"/>
        </w:rPr>
        <w:t>for O2I</w:t>
      </w:r>
      <w:r w:rsidR="006C25A3" w:rsidRPr="00710E07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6C25A3">
        <w:rPr>
          <w:rFonts w:ascii="Arial" w:hAnsi="Arial" w:cs="Arial"/>
          <w:sz w:val="22"/>
          <w:szCs w:val="22"/>
          <w:lang w:eastAsia="ja-JP"/>
        </w:rPr>
        <w:t>environments</w:t>
      </w:r>
      <w:r w:rsidR="006C25A3" w:rsidRPr="00710E07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Pr="00710E07">
        <w:rPr>
          <w:rFonts w:ascii="Arial" w:hAnsi="Arial" w:cs="Arial" w:hint="eastAsia"/>
          <w:sz w:val="22"/>
          <w:szCs w:val="22"/>
          <w:lang w:eastAsia="ja-JP"/>
        </w:rPr>
        <w:t>for &gt;6GHz</w:t>
      </w:r>
      <w:r w:rsidRPr="00710E07">
        <w:rPr>
          <w:rFonts w:ascii="Arial" w:hAnsi="Arial" w:cs="Arial"/>
          <w:sz w:val="22"/>
          <w:szCs w:val="22"/>
          <w:lang w:eastAsia="ja-JP"/>
        </w:rPr>
        <w:t>.</w:t>
      </w:r>
      <w:r w:rsidRPr="00710E07">
        <w:rPr>
          <w:rFonts w:ascii="Arial" w:hAnsi="Arial" w:cs="Arial" w:hint="eastAsia"/>
          <w:sz w:val="22"/>
          <w:szCs w:val="22"/>
          <w:lang w:eastAsia="ja-JP"/>
        </w:rPr>
        <w:t xml:space="preserve"> Following proposals are made based on the discussion.</w:t>
      </w:r>
    </w:p>
    <w:p w14:paraId="22F2F9CB" w14:textId="298BCE96" w:rsidR="00AC2AC7" w:rsidRDefault="00AC2AC7" w:rsidP="00AC2AC7">
      <w:pPr>
        <w:spacing w:before="240"/>
        <w:rPr>
          <w:rFonts w:ascii="Arial" w:hAnsi="Arial" w:cs="Arial"/>
          <w:b/>
          <w:sz w:val="22"/>
          <w:lang w:eastAsia="ja-JP"/>
        </w:rPr>
      </w:pPr>
      <w:r w:rsidRPr="00312EA8">
        <w:rPr>
          <w:rFonts w:ascii="Arial" w:hAnsi="Arial" w:cs="Arial"/>
          <w:b/>
          <w:sz w:val="22"/>
          <w:lang w:eastAsia="ja-JP"/>
        </w:rPr>
        <w:t>Proposal</w:t>
      </w:r>
      <w:r w:rsidRPr="00312EA8">
        <w:rPr>
          <w:rFonts w:ascii="Arial" w:hAnsi="Arial" w:cs="Arial" w:hint="eastAsia"/>
          <w:b/>
          <w:sz w:val="22"/>
          <w:lang w:eastAsia="ja-JP"/>
        </w:rPr>
        <w:t xml:space="preserve"> </w:t>
      </w:r>
      <w:r>
        <w:rPr>
          <w:rFonts w:ascii="Arial" w:hAnsi="Arial" w:cs="Arial"/>
          <w:b/>
          <w:sz w:val="22"/>
          <w:lang w:eastAsia="ja-JP"/>
        </w:rPr>
        <w:t>3</w:t>
      </w:r>
      <w:r w:rsidRPr="00312EA8">
        <w:rPr>
          <w:rFonts w:ascii="Arial" w:hAnsi="Arial" w:cs="Arial"/>
          <w:b/>
          <w:sz w:val="22"/>
          <w:lang w:eastAsia="ja-JP"/>
        </w:rPr>
        <w:t xml:space="preserve">: Option 5 of page 27 in reference </w:t>
      </w:r>
      <w:r w:rsidRPr="002B4093">
        <w:rPr>
          <w:rFonts w:ascii="Arial" w:hAnsi="Arial" w:cs="Arial"/>
          <w:b/>
          <w:sz w:val="22"/>
          <w:highlight w:val="yellow"/>
          <w:lang w:eastAsia="ja-JP"/>
        </w:rPr>
        <w:t>[</w:t>
      </w:r>
      <w:r w:rsidR="00095F6A">
        <w:rPr>
          <w:rFonts w:ascii="Arial" w:hAnsi="Arial" w:cs="Arial"/>
          <w:b/>
          <w:sz w:val="22"/>
          <w:highlight w:val="yellow"/>
          <w:lang w:eastAsia="ja-JP"/>
        </w:rPr>
        <w:t>2</w:t>
      </w:r>
      <w:r w:rsidRPr="002B4093">
        <w:rPr>
          <w:rFonts w:ascii="Arial" w:hAnsi="Arial" w:cs="Arial"/>
          <w:b/>
          <w:sz w:val="22"/>
          <w:highlight w:val="yellow"/>
          <w:lang w:eastAsia="ja-JP"/>
        </w:rPr>
        <w:t>]</w:t>
      </w:r>
      <w:r w:rsidRPr="00312EA8">
        <w:rPr>
          <w:rFonts w:ascii="Arial" w:hAnsi="Arial" w:cs="Arial"/>
          <w:b/>
          <w:sz w:val="22"/>
          <w:lang w:eastAsia="ja-JP"/>
        </w:rPr>
        <w:t xml:space="preserve"> is preferable to adopt the path loss model for outdoor to indoor situation since the option can consider the frequency dependency.</w:t>
      </w:r>
    </w:p>
    <w:p w14:paraId="4CBBB961" w14:textId="3953BDD1" w:rsidR="00AC2AC7" w:rsidRPr="00710E07" w:rsidRDefault="00710E07" w:rsidP="006805B0">
      <w:pPr>
        <w:pStyle w:val="aff0"/>
        <w:numPr>
          <w:ilvl w:val="0"/>
          <w:numId w:val="15"/>
        </w:numPr>
        <w:snapToGrid w:val="0"/>
        <w:spacing w:before="240"/>
        <w:contextualSpacing w:val="0"/>
        <w:rPr>
          <w:rFonts w:ascii="Arial" w:hAnsi="Arial" w:cs="Arial"/>
          <w:sz w:val="22"/>
          <w:lang w:eastAsia="ja-JP"/>
        </w:rPr>
      </w:pPr>
      <w:r w:rsidRPr="00710E07">
        <w:rPr>
          <w:rFonts w:ascii="Arial" w:hAnsi="Arial" w:cs="Arial"/>
          <w:sz w:val="22"/>
          <w:lang w:eastAsia="ja-JP"/>
        </w:rPr>
        <w:t xml:space="preserve">Taking incident angle characteristics of the path loss into account is needed such as option 4 of page 27 in reference </w:t>
      </w:r>
      <w:r w:rsidRPr="00710E07">
        <w:rPr>
          <w:rFonts w:ascii="Arial" w:hAnsi="Arial" w:cs="Arial"/>
          <w:sz w:val="22"/>
          <w:highlight w:val="yellow"/>
          <w:lang w:eastAsia="ja-JP"/>
        </w:rPr>
        <w:t>[</w:t>
      </w:r>
      <w:r w:rsidR="00095F6A">
        <w:rPr>
          <w:rFonts w:ascii="Arial" w:hAnsi="Arial" w:cs="Arial"/>
          <w:sz w:val="22"/>
          <w:highlight w:val="yellow"/>
          <w:lang w:eastAsia="ja-JP"/>
        </w:rPr>
        <w:t>2</w:t>
      </w:r>
      <w:r w:rsidRPr="00710E07">
        <w:rPr>
          <w:rFonts w:ascii="Arial" w:hAnsi="Arial" w:cs="Arial"/>
          <w:sz w:val="22"/>
          <w:highlight w:val="yellow"/>
          <w:lang w:eastAsia="ja-JP"/>
        </w:rPr>
        <w:t>]</w:t>
      </w:r>
      <w:r w:rsidRPr="00710E07">
        <w:rPr>
          <w:rFonts w:ascii="Arial" w:hAnsi="Arial" w:cs="Arial"/>
          <w:sz w:val="22"/>
          <w:lang w:eastAsia="ja-JP"/>
        </w:rPr>
        <w:t>.</w:t>
      </w:r>
      <w:r>
        <w:rPr>
          <w:rFonts w:ascii="Arial" w:hAnsi="Arial" w:cs="Arial"/>
          <w:sz w:val="22"/>
          <w:lang w:eastAsia="ja-JP"/>
        </w:rPr>
        <w:t xml:space="preserve"> </w:t>
      </w:r>
      <w:r w:rsidR="00AC2AC7" w:rsidRPr="00710E07">
        <w:rPr>
          <w:rFonts w:ascii="Arial" w:hAnsi="Arial" w:cs="Arial"/>
          <w:sz w:val="22"/>
          <w:lang w:eastAsia="ja-JP"/>
        </w:rPr>
        <w:t>For example, the model in which average loss depending on the incident angle is added can be considered.</w:t>
      </w:r>
    </w:p>
    <w:p w14:paraId="5491137F" w14:textId="0FA0E196" w:rsidR="006D3870" w:rsidRPr="003C01C4" w:rsidRDefault="006D3870" w:rsidP="00043F51">
      <w:pPr>
        <w:spacing w:before="360" w:after="120"/>
        <w:outlineLvl w:val="0"/>
        <w:rPr>
          <w:rFonts w:cs="Arial"/>
          <w:szCs w:val="32"/>
        </w:rPr>
      </w:pPr>
      <w:r w:rsidRPr="003C01C4">
        <w:rPr>
          <w:rFonts w:ascii="Arial" w:hAnsi="Arial" w:cs="Arial"/>
          <w:sz w:val="32"/>
          <w:szCs w:val="32"/>
        </w:rPr>
        <w:t>References</w:t>
      </w:r>
    </w:p>
    <w:p w14:paraId="7D1F7411" w14:textId="634DC4F1" w:rsidR="007B217F" w:rsidRDefault="007B217F" w:rsidP="006D3870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[1] </w:t>
      </w:r>
      <w:r w:rsidRPr="007A244E">
        <w:rPr>
          <w:rFonts w:ascii="Arial" w:hAnsi="Arial" w:cs="Arial"/>
          <w:sz w:val="22"/>
          <w:szCs w:val="22"/>
          <w:lang w:eastAsia="ja-JP"/>
        </w:rPr>
        <w:t>3GPP, RP-</w:t>
      </w:r>
      <w:r>
        <w:rPr>
          <w:rFonts w:ascii="Arial" w:hAnsi="Arial" w:cs="Arial"/>
          <w:sz w:val="22"/>
          <w:szCs w:val="22"/>
          <w:lang w:eastAsia="ja-JP"/>
        </w:rPr>
        <w:t>160004</w:t>
      </w:r>
      <w:r w:rsidRPr="007A244E">
        <w:rPr>
          <w:rFonts w:ascii="Arial" w:hAnsi="Arial" w:cs="Arial"/>
          <w:sz w:val="22"/>
          <w:szCs w:val="22"/>
          <w:lang w:eastAsia="ja-JP"/>
        </w:rPr>
        <w:t xml:space="preserve">, </w:t>
      </w:r>
      <w:r>
        <w:rPr>
          <w:rFonts w:ascii="Arial" w:hAnsi="Arial" w:cs="Arial"/>
          <w:sz w:val="22"/>
          <w:szCs w:val="22"/>
          <w:lang w:eastAsia="ja-JP"/>
        </w:rPr>
        <w:t>3GPP RAN WG1 Chairman</w:t>
      </w:r>
      <w:r w:rsidRPr="007A244E">
        <w:rPr>
          <w:rFonts w:ascii="Arial" w:hAnsi="Arial" w:cs="Arial"/>
          <w:sz w:val="22"/>
          <w:szCs w:val="22"/>
          <w:lang w:eastAsia="ja-JP"/>
        </w:rPr>
        <w:t>, “</w:t>
      </w:r>
      <w:r w:rsidRPr="00AB462E">
        <w:rPr>
          <w:rFonts w:ascii="Arial" w:hAnsi="Arial" w:cs="Arial"/>
          <w:sz w:val="22"/>
          <w:szCs w:val="22"/>
          <w:lang w:eastAsia="ja-JP"/>
        </w:rPr>
        <w:t>Status Report for RAN WG1</w:t>
      </w:r>
      <w:r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AB462E">
        <w:rPr>
          <w:rFonts w:ascii="Arial" w:hAnsi="Arial" w:cs="Arial"/>
          <w:sz w:val="22"/>
          <w:szCs w:val="22"/>
          <w:lang w:eastAsia="ja-JP"/>
        </w:rPr>
        <w:t>to TSG-RAN #71</w:t>
      </w:r>
      <w:r w:rsidRPr="007A244E">
        <w:rPr>
          <w:rFonts w:ascii="Arial" w:hAnsi="Arial" w:cs="Arial"/>
          <w:sz w:val="22"/>
          <w:szCs w:val="22"/>
          <w:lang w:eastAsia="ja-JP"/>
        </w:rPr>
        <w:t>”</w:t>
      </w:r>
      <w:r>
        <w:rPr>
          <w:rFonts w:ascii="Arial" w:hAnsi="Arial" w:cs="Arial"/>
          <w:sz w:val="22"/>
          <w:szCs w:val="22"/>
          <w:lang w:eastAsia="ja-JP"/>
        </w:rPr>
        <w:t>, Mar. 2016.</w:t>
      </w:r>
    </w:p>
    <w:p w14:paraId="6354BFDD" w14:textId="638B10DD" w:rsidR="0065063C" w:rsidRPr="008307B0" w:rsidRDefault="004C595C" w:rsidP="006D3870">
      <w:pPr>
        <w:rPr>
          <w:rFonts w:ascii="Arial" w:hAnsi="Arial" w:cs="Arial"/>
          <w:sz w:val="22"/>
          <w:szCs w:val="22"/>
          <w:lang w:eastAsia="ja-JP"/>
        </w:rPr>
      </w:pPr>
      <w:r w:rsidRPr="008307B0">
        <w:rPr>
          <w:rFonts w:ascii="Arial" w:hAnsi="Arial" w:cs="Arial"/>
          <w:sz w:val="22"/>
          <w:szCs w:val="22"/>
          <w:lang w:eastAsia="ja-JP"/>
        </w:rPr>
        <w:t>[</w:t>
      </w:r>
      <w:r w:rsidR="007B217F">
        <w:rPr>
          <w:rFonts w:ascii="Arial" w:hAnsi="Arial" w:cs="Arial"/>
          <w:sz w:val="22"/>
          <w:szCs w:val="22"/>
          <w:lang w:eastAsia="ja-JP"/>
        </w:rPr>
        <w:t>2</w:t>
      </w:r>
      <w:r w:rsidRPr="008307B0">
        <w:rPr>
          <w:rFonts w:ascii="Arial" w:hAnsi="Arial" w:cs="Arial"/>
          <w:sz w:val="22"/>
          <w:szCs w:val="22"/>
          <w:lang w:eastAsia="ja-JP"/>
        </w:rPr>
        <w:t xml:space="preserve">] </w:t>
      </w:r>
      <w:r w:rsidR="00323B81" w:rsidRPr="008307B0">
        <w:rPr>
          <w:rFonts w:ascii="Arial" w:hAnsi="Arial" w:cs="Arial"/>
          <w:sz w:val="22"/>
          <w:szCs w:val="22"/>
          <w:lang w:eastAsia="ja-JP"/>
        </w:rPr>
        <w:t>Aalto University</w:t>
      </w:r>
      <w:r w:rsidR="00345A24" w:rsidRPr="008307B0">
        <w:rPr>
          <w:rFonts w:ascii="Arial" w:hAnsi="Arial" w:cs="Arial"/>
          <w:sz w:val="22"/>
          <w:szCs w:val="22"/>
          <w:lang w:eastAsia="ja-JP"/>
        </w:rPr>
        <w:t xml:space="preserve">, BUPT, CMCC, Ericsson, Huawei, Intel, KT Corporation, Nokia, NTT DOCOMO, New York University, Qualcomm, Samsung, University of Bristol, University of Southern California, “5G Channel Model for </w:t>
      </w:r>
      <w:r w:rsidR="00C526FC" w:rsidRPr="008307B0">
        <w:rPr>
          <w:rFonts w:ascii="Arial" w:hAnsi="Arial" w:cs="Arial" w:hint="eastAsia"/>
          <w:sz w:val="22"/>
          <w:szCs w:val="22"/>
          <w:lang w:eastAsia="ja-JP"/>
        </w:rPr>
        <w:t xml:space="preserve">bands up to </w:t>
      </w:r>
      <w:r w:rsidR="00345A24" w:rsidRPr="008307B0">
        <w:rPr>
          <w:rFonts w:ascii="Arial" w:hAnsi="Arial" w:cs="Arial"/>
          <w:sz w:val="22"/>
          <w:szCs w:val="22"/>
          <w:lang w:eastAsia="ja-JP"/>
        </w:rPr>
        <w:t xml:space="preserve">100 GHz”, </w:t>
      </w:r>
      <w:proofErr w:type="spellStart"/>
      <w:r w:rsidR="00345A24" w:rsidRPr="008307B0">
        <w:rPr>
          <w:rFonts w:ascii="Arial" w:hAnsi="Arial" w:cs="Arial"/>
          <w:sz w:val="22"/>
          <w:szCs w:val="22"/>
          <w:lang w:eastAsia="ja-JP"/>
        </w:rPr>
        <w:t>Globecom</w:t>
      </w:r>
      <w:proofErr w:type="spellEnd"/>
      <w:r w:rsidR="00345A24" w:rsidRPr="008307B0">
        <w:rPr>
          <w:rFonts w:ascii="Arial" w:hAnsi="Arial" w:cs="Arial"/>
          <w:sz w:val="22"/>
          <w:szCs w:val="22"/>
          <w:lang w:eastAsia="ja-JP"/>
        </w:rPr>
        <w:t xml:space="preserve"> 2015</w:t>
      </w:r>
      <w:r w:rsidR="00EF5BC1" w:rsidRPr="008307B0">
        <w:rPr>
          <w:rFonts w:ascii="Arial" w:hAnsi="Arial" w:cs="Arial"/>
          <w:sz w:val="22"/>
          <w:szCs w:val="22"/>
          <w:lang w:eastAsia="ja-JP"/>
        </w:rPr>
        <w:t>, Dec. 2015</w:t>
      </w:r>
      <w:r w:rsidR="004559C8" w:rsidRPr="008307B0">
        <w:rPr>
          <w:rFonts w:ascii="Arial" w:hAnsi="Arial" w:cs="Arial"/>
          <w:sz w:val="22"/>
          <w:szCs w:val="22"/>
          <w:lang w:eastAsia="ja-JP"/>
        </w:rPr>
        <w:t xml:space="preserve"> (</w:t>
      </w:r>
      <w:hyperlink r:id="rId8" w:history="1">
        <w:r w:rsidR="007A244E" w:rsidRPr="008307B0">
          <w:rPr>
            <w:rStyle w:val="ae"/>
            <w:rFonts w:ascii="Arial" w:hAnsi="Arial" w:cs="Arial"/>
            <w:color w:val="auto"/>
            <w:sz w:val="22"/>
            <w:szCs w:val="22"/>
            <w:shd w:val="clear" w:color="auto" w:fill="FFFFFF"/>
            <w:lang w:eastAsia="ja-JP"/>
          </w:rPr>
          <w:t>http://www.5gworkshops.com</w:t>
        </w:r>
        <w:r w:rsidR="007A244E" w:rsidRPr="008307B0">
          <w:rPr>
            <w:rStyle w:val="ae"/>
            <w:rFonts w:ascii="Arial" w:hAnsi="Arial" w:cs="Arial" w:hint="eastAsia"/>
            <w:color w:val="auto"/>
            <w:sz w:val="22"/>
            <w:szCs w:val="22"/>
            <w:shd w:val="clear" w:color="auto" w:fill="FFFFFF"/>
            <w:lang w:eastAsia="ja-JP"/>
          </w:rPr>
          <w:t>/</w:t>
        </w:r>
        <w:r w:rsidR="007A244E" w:rsidRPr="008307B0">
          <w:rPr>
            <w:rStyle w:val="ae"/>
            <w:rFonts w:ascii="Arial" w:hAnsi="Arial" w:cs="Arial"/>
            <w:color w:val="auto"/>
            <w:sz w:val="22"/>
            <w:szCs w:val="22"/>
            <w:shd w:val="clear" w:color="auto" w:fill="FFFFFF"/>
            <w:lang w:eastAsia="ja-JP"/>
          </w:rPr>
          <w:t>5GCM.html</w:t>
        </w:r>
      </w:hyperlink>
      <w:r w:rsidR="004559C8" w:rsidRPr="008307B0">
        <w:rPr>
          <w:rFonts w:ascii="Arial" w:hAnsi="Arial" w:cs="Arial"/>
          <w:sz w:val="22"/>
          <w:szCs w:val="22"/>
          <w:lang w:eastAsia="ja-JP"/>
        </w:rPr>
        <w:t>)</w:t>
      </w:r>
      <w:r w:rsidR="00345A24" w:rsidRPr="008307B0">
        <w:rPr>
          <w:rFonts w:ascii="Arial" w:hAnsi="Arial" w:cs="Arial"/>
          <w:sz w:val="22"/>
          <w:szCs w:val="22"/>
          <w:lang w:eastAsia="ja-JP"/>
        </w:rPr>
        <w:t>.</w:t>
      </w:r>
    </w:p>
    <w:p w14:paraId="0AAC7515" w14:textId="10CAE2D8" w:rsidR="00AB462E" w:rsidRPr="007A244E" w:rsidRDefault="007A244E" w:rsidP="006D3870">
      <w:pPr>
        <w:rPr>
          <w:rFonts w:ascii="Arial" w:hAnsi="Arial" w:cs="Arial"/>
          <w:sz w:val="22"/>
          <w:szCs w:val="22"/>
          <w:lang w:eastAsia="ja-JP"/>
        </w:rPr>
      </w:pPr>
      <w:r w:rsidRPr="007A244E">
        <w:rPr>
          <w:rFonts w:ascii="Arial" w:hAnsi="Arial" w:cs="Arial"/>
          <w:sz w:val="22"/>
          <w:szCs w:val="22"/>
          <w:lang w:eastAsia="ja-JP"/>
        </w:rPr>
        <w:t>[</w:t>
      </w:r>
      <w:r w:rsidR="007B217F">
        <w:rPr>
          <w:rFonts w:ascii="Arial" w:hAnsi="Arial" w:cs="Arial"/>
          <w:sz w:val="22"/>
          <w:szCs w:val="22"/>
          <w:lang w:eastAsia="ja-JP"/>
        </w:rPr>
        <w:t>3</w:t>
      </w:r>
      <w:r w:rsidRPr="007A244E">
        <w:rPr>
          <w:rFonts w:ascii="Arial" w:hAnsi="Arial" w:cs="Arial"/>
          <w:sz w:val="22"/>
          <w:szCs w:val="22"/>
          <w:lang w:eastAsia="ja-JP"/>
        </w:rPr>
        <w:t>] 3GPP, RP-</w:t>
      </w:r>
      <w:r w:rsidR="007B217F">
        <w:rPr>
          <w:rFonts w:ascii="Arial" w:hAnsi="Arial" w:cs="Arial"/>
          <w:sz w:val="22"/>
          <w:szCs w:val="22"/>
          <w:lang w:eastAsia="ja-JP"/>
        </w:rPr>
        <w:t>160704</w:t>
      </w:r>
      <w:r w:rsidRPr="007A244E">
        <w:rPr>
          <w:rFonts w:ascii="Arial" w:hAnsi="Arial" w:cs="Arial"/>
          <w:sz w:val="22"/>
          <w:szCs w:val="22"/>
          <w:lang w:eastAsia="ja-JP"/>
        </w:rPr>
        <w:t xml:space="preserve">, </w:t>
      </w:r>
      <w:r w:rsidR="007B217F" w:rsidRPr="007B217F">
        <w:rPr>
          <w:rFonts w:ascii="Arial" w:hAnsi="Arial" w:cs="Arial"/>
          <w:sz w:val="22"/>
          <w:szCs w:val="22"/>
          <w:lang w:eastAsia="ja-JP"/>
        </w:rPr>
        <w:t xml:space="preserve">NTT DOCOMO, AT&amp;T, CMCC, Ericsson, Huawei, </w:t>
      </w:r>
      <w:proofErr w:type="spellStart"/>
      <w:r w:rsidR="007B217F" w:rsidRPr="007B217F">
        <w:rPr>
          <w:rFonts w:ascii="Arial" w:hAnsi="Arial" w:cs="Arial"/>
          <w:sz w:val="22"/>
          <w:szCs w:val="22"/>
          <w:lang w:eastAsia="ja-JP"/>
        </w:rPr>
        <w:t>HiSilicon</w:t>
      </w:r>
      <w:proofErr w:type="spellEnd"/>
      <w:r w:rsidR="007B217F" w:rsidRPr="007B217F">
        <w:rPr>
          <w:rFonts w:ascii="Arial" w:hAnsi="Arial" w:cs="Arial"/>
          <w:sz w:val="22"/>
          <w:szCs w:val="22"/>
          <w:lang w:eastAsia="ja-JP"/>
        </w:rPr>
        <w:t>, Intel, KT Corporation, Nokia, Qualcomm and Samsung</w:t>
      </w:r>
      <w:r w:rsidR="007B217F">
        <w:rPr>
          <w:rFonts w:ascii="Arial" w:hAnsi="Arial" w:cs="Arial"/>
          <w:sz w:val="22"/>
          <w:szCs w:val="22"/>
          <w:lang w:eastAsia="ja-JP"/>
        </w:rPr>
        <w:t>,</w:t>
      </w:r>
      <w:r w:rsidRPr="007A244E">
        <w:rPr>
          <w:rFonts w:ascii="Arial" w:hAnsi="Arial" w:cs="Arial"/>
          <w:sz w:val="22"/>
          <w:szCs w:val="22"/>
          <w:lang w:eastAsia="ja-JP"/>
        </w:rPr>
        <w:t xml:space="preserve"> “</w:t>
      </w:r>
      <w:r w:rsidR="007B217F" w:rsidRPr="007B217F">
        <w:rPr>
          <w:rFonts w:ascii="Arial" w:hAnsi="Arial" w:cs="Arial"/>
          <w:sz w:val="22"/>
          <w:szCs w:val="22"/>
          <w:lang w:eastAsia="ja-JP"/>
        </w:rPr>
        <w:t>White Paper on Channel Modelling for Bands up to 100 GHz</w:t>
      </w:r>
      <w:r w:rsidRPr="007A244E">
        <w:rPr>
          <w:rFonts w:ascii="Arial" w:hAnsi="Arial" w:cs="Arial"/>
          <w:sz w:val="22"/>
          <w:szCs w:val="22"/>
          <w:lang w:eastAsia="ja-JP"/>
        </w:rPr>
        <w:t>”</w:t>
      </w:r>
      <w:r w:rsidR="007B217F">
        <w:rPr>
          <w:rFonts w:ascii="Arial" w:hAnsi="Arial" w:cs="Arial"/>
          <w:sz w:val="22"/>
          <w:szCs w:val="22"/>
          <w:lang w:eastAsia="ja-JP"/>
        </w:rPr>
        <w:t>, Feb. 2016.</w:t>
      </w:r>
    </w:p>
    <w:sectPr w:rsidR="00AB462E" w:rsidRPr="007A244E" w:rsidSect="0040004D">
      <w:headerReference w:type="default" r:id="rId9"/>
      <w:footerReference w:type="even" r:id="rId10"/>
      <w:foot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94065" w14:textId="77777777" w:rsidR="0046572A" w:rsidRDefault="0046572A">
      <w:r>
        <w:separator/>
      </w:r>
    </w:p>
  </w:endnote>
  <w:endnote w:type="continuationSeparator" w:id="0">
    <w:p w14:paraId="1C6DD289" w14:textId="77777777" w:rsidR="0046572A" w:rsidRDefault="00465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94628" w14:textId="77777777" w:rsidR="004E6019" w:rsidRDefault="004E6019" w:rsidP="006D3870">
    <w:pPr>
      <w:pStyle w:val="ad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14:paraId="7F157127" w14:textId="77777777" w:rsidR="004E6019" w:rsidRDefault="004E601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71DFDA" w14:textId="77777777" w:rsidR="004E6019" w:rsidRDefault="004E6019" w:rsidP="006D3870">
    <w:pPr>
      <w:pStyle w:val="ad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7B4C0E">
      <w:rPr>
        <w:rStyle w:val="afe"/>
      </w:rPr>
      <w:t>1</w:t>
    </w:r>
    <w:r>
      <w:rPr>
        <w:rStyle w:val="afe"/>
      </w:rPr>
      <w:fldChar w:fldCharType="end"/>
    </w:r>
  </w:p>
  <w:p w14:paraId="1CA56AF7" w14:textId="77777777" w:rsidR="004E6019" w:rsidRDefault="004E601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E068CA" w14:textId="77777777" w:rsidR="0046572A" w:rsidRDefault="0046572A">
      <w:r>
        <w:separator/>
      </w:r>
    </w:p>
  </w:footnote>
  <w:footnote w:type="continuationSeparator" w:id="0">
    <w:p w14:paraId="7308B640" w14:textId="77777777" w:rsidR="0046572A" w:rsidRDefault="004657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9D2058" w14:textId="77777777" w:rsidR="004E6019" w:rsidRDefault="004E6019">
    <w:pPr>
      <w:pStyle w:val="a8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985E6E"/>
    <w:multiLevelType w:val="hybridMultilevel"/>
    <w:tmpl w:val="C4FA5310"/>
    <w:lvl w:ilvl="0" w:tplc="C0C4CCF4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4132D0"/>
    <w:multiLevelType w:val="hybridMultilevel"/>
    <w:tmpl w:val="22B0197C"/>
    <w:lvl w:ilvl="0" w:tplc="03D2110C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D3196F"/>
    <w:multiLevelType w:val="hybridMultilevel"/>
    <w:tmpl w:val="FC46CE84"/>
    <w:lvl w:ilvl="0" w:tplc="8D6CF9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32"/>
        <w:szCs w:val="32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A85BD5"/>
    <w:multiLevelType w:val="hybridMultilevel"/>
    <w:tmpl w:val="65A4E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A4244F4"/>
    <w:multiLevelType w:val="hybridMultilevel"/>
    <w:tmpl w:val="088C5338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2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4">
    <w:nsid w:val="703157D4"/>
    <w:multiLevelType w:val="multilevel"/>
    <w:tmpl w:val="711CB5E6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14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9"/>
  </w:num>
  <w:num w:numId="6">
    <w:abstractNumId w:val="13"/>
  </w:num>
  <w:num w:numId="7">
    <w:abstractNumId w:val="12"/>
  </w:num>
  <w:num w:numId="8">
    <w:abstractNumId w:val="6"/>
  </w:num>
  <w:num w:numId="9">
    <w:abstractNumId w:val="8"/>
  </w:num>
  <w:num w:numId="10">
    <w:abstractNumId w:val="5"/>
  </w:num>
  <w:num w:numId="11">
    <w:abstractNumId w:val="0"/>
  </w:num>
  <w:num w:numId="12">
    <w:abstractNumId w:val="4"/>
  </w:num>
  <w:num w:numId="13">
    <w:abstractNumId w:val="1"/>
  </w:num>
  <w:num w:numId="14">
    <w:abstractNumId w:val="2"/>
  </w:num>
  <w:num w:numId="1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removePersonalInformation/>
  <w:removeDateAndTime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en-AU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C61"/>
    <w:rsid w:val="00001387"/>
    <w:rsid w:val="00003522"/>
    <w:rsid w:val="00005D6D"/>
    <w:rsid w:val="00023001"/>
    <w:rsid w:val="000254D1"/>
    <w:rsid w:val="00026300"/>
    <w:rsid w:val="00031F20"/>
    <w:rsid w:val="00035E91"/>
    <w:rsid w:val="00041A8B"/>
    <w:rsid w:val="000424E2"/>
    <w:rsid w:val="00043F51"/>
    <w:rsid w:val="00046D87"/>
    <w:rsid w:val="00061741"/>
    <w:rsid w:val="00067F5F"/>
    <w:rsid w:val="00071F1D"/>
    <w:rsid w:val="000805D8"/>
    <w:rsid w:val="0009363D"/>
    <w:rsid w:val="00095F6A"/>
    <w:rsid w:val="000B59E5"/>
    <w:rsid w:val="000C19D7"/>
    <w:rsid w:val="000C26D5"/>
    <w:rsid w:val="000E600A"/>
    <w:rsid w:val="000F284F"/>
    <w:rsid w:val="000F318A"/>
    <w:rsid w:val="000F4A94"/>
    <w:rsid w:val="0011660B"/>
    <w:rsid w:val="001227A3"/>
    <w:rsid w:val="00126A45"/>
    <w:rsid w:val="00127D28"/>
    <w:rsid w:val="00136A45"/>
    <w:rsid w:val="00145F3E"/>
    <w:rsid w:val="00146035"/>
    <w:rsid w:val="00151223"/>
    <w:rsid w:val="00153F1E"/>
    <w:rsid w:val="00160EE4"/>
    <w:rsid w:val="0016453F"/>
    <w:rsid w:val="00170D3C"/>
    <w:rsid w:val="00170EFD"/>
    <w:rsid w:val="00174C61"/>
    <w:rsid w:val="00182DC4"/>
    <w:rsid w:val="0018343C"/>
    <w:rsid w:val="001A1E9C"/>
    <w:rsid w:val="001A1FA4"/>
    <w:rsid w:val="001B0B3C"/>
    <w:rsid w:val="001D4E5E"/>
    <w:rsid w:val="001E0B6E"/>
    <w:rsid w:val="001F4FF5"/>
    <w:rsid w:val="001F7B9E"/>
    <w:rsid w:val="00201505"/>
    <w:rsid w:val="0020545B"/>
    <w:rsid w:val="002064B8"/>
    <w:rsid w:val="00213CDA"/>
    <w:rsid w:val="00215B39"/>
    <w:rsid w:val="00225DE8"/>
    <w:rsid w:val="00237901"/>
    <w:rsid w:val="00251404"/>
    <w:rsid w:val="00270F0B"/>
    <w:rsid w:val="002876FD"/>
    <w:rsid w:val="00291D25"/>
    <w:rsid w:val="002A0BFA"/>
    <w:rsid w:val="002A6779"/>
    <w:rsid w:val="002B321E"/>
    <w:rsid w:val="002B368A"/>
    <w:rsid w:val="002B4093"/>
    <w:rsid w:val="002D1A71"/>
    <w:rsid w:val="002D2EB1"/>
    <w:rsid w:val="002E0452"/>
    <w:rsid w:val="002E238E"/>
    <w:rsid w:val="002F49C7"/>
    <w:rsid w:val="002F51CC"/>
    <w:rsid w:val="00302339"/>
    <w:rsid w:val="003121EC"/>
    <w:rsid w:val="00312EA8"/>
    <w:rsid w:val="003177C6"/>
    <w:rsid w:val="00317F2E"/>
    <w:rsid w:val="00321C3B"/>
    <w:rsid w:val="00323B81"/>
    <w:rsid w:val="00331FBB"/>
    <w:rsid w:val="00336571"/>
    <w:rsid w:val="00340E6E"/>
    <w:rsid w:val="00345A24"/>
    <w:rsid w:val="003564A1"/>
    <w:rsid w:val="00357091"/>
    <w:rsid w:val="00372F31"/>
    <w:rsid w:val="00375878"/>
    <w:rsid w:val="00375CF9"/>
    <w:rsid w:val="003818D0"/>
    <w:rsid w:val="00391546"/>
    <w:rsid w:val="00395FA9"/>
    <w:rsid w:val="003A2EA6"/>
    <w:rsid w:val="003A444B"/>
    <w:rsid w:val="003C01C4"/>
    <w:rsid w:val="003C6463"/>
    <w:rsid w:val="003C7165"/>
    <w:rsid w:val="003E1F46"/>
    <w:rsid w:val="003E7E59"/>
    <w:rsid w:val="0040004D"/>
    <w:rsid w:val="0040562A"/>
    <w:rsid w:val="0040793A"/>
    <w:rsid w:val="0041045C"/>
    <w:rsid w:val="00413C59"/>
    <w:rsid w:val="00421320"/>
    <w:rsid w:val="0043071B"/>
    <w:rsid w:val="00430D40"/>
    <w:rsid w:val="00440BC7"/>
    <w:rsid w:val="00446B83"/>
    <w:rsid w:val="0044746D"/>
    <w:rsid w:val="004559C8"/>
    <w:rsid w:val="004563BB"/>
    <w:rsid w:val="004602D2"/>
    <w:rsid w:val="0046572A"/>
    <w:rsid w:val="004712A7"/>
    <w:rsid w:val="00480A92"/>
    <w:rsid w:val="00481F08"/>
    <w:rsid w:val="004841FA"/>
    <w:rsid w:val="00485F0C"/>
    <w:rsid w:val="00486C9F"/>
    <w:rsid w:val="004952D3"/>
    <w:rsid w:val="004A0EA8"/>
    <w:rsid w:val="004C1928"/>
    <w:rsid w:val="004C595C"/>
    <w:rsid w:val="004E6019"/>
    <w:rsid w:val="004F58A9"/>
    <w:rsid w:val="005073C3"/>
    <w:rsid w:val="00513B97"/>
    <w:rsid w:val="0051591A"/>
    <w:rsid w:val="00521534"/>
    <w:rsid w:val="00524BE8"/>
    <w:rsid w:val="0053299C"/>
    <w:rsid w:val="00556BE5"/>
    <w:rsid w:val="005726F3"/>
    <w:rsid w:val="00582F43"/>
    <w:rsid w:val="00584078"/>
    <w:rsid w:val="00591A66"/>
    <w:rsid w:val="00591FB6"/>
    <w:rsid w:val="005B4128"/>
    <w:rsid w:val="005D37DD"/>
    <w:rsid w:val="005E7BB3"/>
    <w:rsid w:val="005F0821"/>
    <w:rsid w:val="005F5B36"/>
    <w:rsid w:val="005F74AD"/>
    <w:rsid w:val="005F7650"/>
    <w:rsid w:val="00600034"/>
    <w:rsid w:val="00611DD0"/>
    <w:rsid w:val="006435F4"/>
    <w:rsid w:val="00644E6B"/>
    <w:rsid w:val="00646FF4"/>
    <w:rsid w:val="0065009E"/>
    <w:rsid w:val="0065063C"/>
    <w:rsid w:val="0065219D"/>
    <w:rsid w:val="006527D7"/>
    <w:rsid w:val="006671A0"/>
    <w:rsid w:val="00672107"/>
    <w:rsid w:val="00681F4F"/>
    <w:rsid w:val="00691284"/>
    <w:rsid w:val="0069197E"/>
    <w:rsid w:val="006A1F18"/>
    <w:rsid w:val="006A323B"/>
    <w:rsid w:val="006A70E3"/>
    <w:rsid w:val="006B0FED"/>
    <w:rsid w:val="006C25A3"/>
    <w:rsid w:val="006C4352"/>
    <w:rsid w:val="006D2A78"/>
    <w:rsid w:val="006D3870"/>
    <w:rsid w:val="006E3880"/>
    <w:rsid w:val="006E3AA6"/>
    <w:rsid w:val="006E7AFD"/>
    <w:rsid w:val="00706AAB"/>
    <w:rsid w:val="00710E07"/>
    <w:rsid w:val="00711B3B"/>
    <w:rsid w:val="007173A3"/>
    <w:rsid w:val="00737AE6"/>
    <w:rsid w:val="00740221"/>
    <w:rsid w:val="007501BC"/>
    <w:rsid w:val="00754F34"/>
    <w:rsid w:val="00797E80"/>
    <w:rsid w:val="007A244E"/>
    <w:rsid w:val="007B217F"/>
    <w:rsid w:val="007B4C0E"/>
    <w:rsid w:val="007D3C3C"/>
    <w:rsid w:val="007E1629"/>
    <w:rsid w:val="007E2182"/>
    <w:rsid w:val="007E44E1"/>
    <w:rsid w:val="007E792E"/>
    <w:rsid w:val="007F3EB6"/>
    <w:rsid w:val="0080105B"/>
    <w:rsid w:val="008104B0"/>
    <w:rsid w:val="00820350"/>
    <w:rsid w:val="008225BF"/>
    <w:rsid w:val="008307B0"/>
    <w:rsid w:val="00834278"/>
    <w:rsid w:val="00845680"/>
    <w:rsid w:val="008513D1"/>
    <w:rsid w:val="00855691"/>
    <w:rsid w:val="00855D17"/>
    <w:rsid w:val="00874A67"/>
    <w:rsid w:val="00880E65"/>
    <w:rsid w:val="00884DA2"/>
    <w:rsid w:val="00896CC9"/>
    <w:rsid w:val="008A2318"/>
    <w:rsid w:val="008B0549"/>
    <w:rsid w:val="008C125C"/>
    <w:rsid w:val="008C3C34"/>
    <w:rsid w:val="008C6209"/>
    <w:rsid w:val="008D10D2"/>
    <w:rsid w:val="008D640A"/>
    <w:rsid w:val="008E6220"/>
    <w:rsid w:val="008E6834"/>
    <w:rsid w:val="008E7E58"/>
    <w:rsid w:val="008F2AFE"/>
    <w:rsid w:val="008F67AB"/>
    <w:rsid w:val="00900069"/>
    <w:rsid w:val="00905885"/>
    <w:rsid w:val="00914057"/>
    <w:rsid w:val="00922C36"/>
    <w:rsid w:val="009268C3"/>
    <w:rsid w:val="009326CB"/>
    <w:rsid w:val="009343AE"/>
    <w:rsid w:val="009633B3"/>
    <w:rsid w:val="0096715C"/>
    <w:rsid w:val="009769C1"/>
    <w:rsid w:val="00993216"/>
    <w:rsid w:val="009A750E"/>
    <w:rsid w:val="009B36BF"/>
    <w:rsid w:val="009C48D3"/>
    <w:rsid w:val="009C645A"/>
    <w:rsid w:val="009C79DD"/>
    <w:rsid w:val="009E57A9"/>
    <w:rsid w:val="009F0C44"/>
    <w:rsid w:val="00A10804"/>
    <w:rsid w:val="00A13814"/>
    <w:rsid w:val="00A166F4"/>
    <w:rsid w:val="00A16A70"/>
    <w:rsid w:val="00A24290"/>
    <w:rsid w:val="00A2576E"/>
    <w:rsid w:val="00A31AC2"/>
    <w:rsid w:val="00A37A7B"/>
    <w:rsid w:val="00A603A2"/>
    <w:rsid w:val="00A66C69"/>
    <w:rsid w:val="00A72BA4"/>
    <w:rsid w:val="00A73133"/>
    <w:rsid w:val="00A76E08"/>
    <w:rsid w:val="00A9066A"/>
    <w:rsid w:val="00A961C7"/>
    <w:rsid w:val="00A96870"/>
    <w:rsid w:val="00AA1458"/>
    <w:rsid w:val="00AA15E1"/>
    <w:rsid w:val="00AA5988"/>
    <w:rsid w:val="00AA6B1F"/>
    <w:rsid w:val="00AB462E"/>
    <w:rsid w:val="00AC23D0"/>
    <w:rsid w:val="00AC2AC7"/>
    <w:rsid w:val="00AC67CC"/>
    <w:rsid w:val="00AD7500"/>
    <w:rsid w:val="00AE1089"/>
    <w:rsid w:val="00AE24CA"/>
    <w:rsid w:val="00AF0544"/>
    <w:rsid w:val="00B10165"/>
    <w:rsid w:val="00B12AE0"/>
    <w:rsid w:val="00B40944"/>
    <w:rsid w:val="00B54E3F"/>
    <w:rsid w:val="00B5653C"/>
    <w:rsid w:val="00B707C6"/>
    <w:rsid w:val="00B75F16"/>
    <w:rsid w:val="00B85472"/>
    <w:rsid w:val="00B970A4"/>
    <w:rsid w:val="00BA10BE"/>
    <w:rsid w:val="00BA25E9"/>
    <w:rsid w:val="00BA6AA2"/>
    <w:rsid w:val="00BD1C1C"/>
    <w:rsid w:val="00BD3DBA"/>
    <w:rsid w:val="00BD4C3A"/>
    <w:rsid w:val="00BE1524"/>
    <w:rsid w:val="00BE27C8"/>
    <w:rsid w:val="00BE5583"/>
    <w:rsid w:val="00BF28EE"/>
    <w:rsid w:val="00BF5EF6"/>
    <w:rsid w:val="00BF5F1D"/>
    <w:rsid w:val="00BF6AE2"/>
    <w:rsid w:val="00C11A7A"/>
    <w:rsid w:val="00C30C8D"/>
    <w:rsid w:val="00C34109"/>
    <w:rsid w:val="00C51414"/>
    <w:rsid w:val="00C526FC"/>
    <w:rsid w:val="00C52CE8"/>
    <w:rsid w:val="00C6737D"/>
    <w:rsid w:val="00C908F5"/>
    <w:rsid w:val="00C9445C"/>
    <w:rsid w:val="00C94846"/>
    <w:rsid w:val="00CA7A08"/>
    <w:rsid w:val="00CB7999"/>
    <w:rsid w:val="00CC4FD5"/>
    <w:rsid w:val="00CC59A0"/>
    <w:rsid w:val="00CC5C02"/>
    <w:rsid w:val="00CC70F8"/>
    <w:rsid w:val="00CD0B6F"/>
    <w:rsid w:val="00CD2D52"/>
    <w:rsid w:val="00CD7CC1"/>
    <w:rsid w:val="00CF6723"/>
    <w:rsid w:val="00D00822"/>
    <w:rsid w:val="00D06616"/>
    <w:rsid w:val="00D1015A"/>
    <w:rsid w:val="00D12762"/>
    <w:rsid w:val="00D253B3"/>
    <w:rsid w:val="00D26343"/>
    <w:rsid w:val="00D37693"/>
    <w:rsid w:val="00D50AA9"/>
    <w:rsid w:val="00D53D38"/>
    <w:rsid w:val="00D55A93"/>
    <w:rsid w:val="00D57F20"/>
    <w:rsid w:val="00D63F04"/>
    <w:rsid w:val="00D76C06"/>
    <w:rsid w:val="00D87740"/>
    <w:rsid w:val="00D90CCD"/>
    <w:rsid w:val="00D9325E"/>
    <w:rsid w:val="00D9598A"/>
    <w:rsid w:val="00DB3B3D"/>
    <w:rsid w:val="00DB4524"/>
    <w:rsid w:val="00DB50AF"/>
    <w:rsid w:val="00DC5C03"/>
    <w:rsid w:val="00DC72E7"/>
    <w:rsid w:val="00E05AAC"/>
    <w:rsid w:val="00E24232"/>
    <w:rsid w:val="00E31D5A"/>
    <w:rsid w:val="00E367EB"/>
    <w:rsid w:val="00E50F5F"/>
    <w:rsid w:val="00E513DB"/>
    <w:rsid w:val="00E53519"/>
    <w:rsid w:val="00E56E30"/>
    <w:rsid w:val="00E60CFF"/>
    <w:rsid w:val="00E77CEB"/>
    <w:rsid w:val="00E961AC"/>
    <w:rsid w:val="00EB72C6"/>
    <w:rsid w:val="00EB77FD"/>
    <w:rsid w:val="00EE3208"/>
    <w:rsid w:val="00EF1556"/>
    <w:rsid w:val="00EF2A1C"/>
    <w:rsid w:val="00EF5BC1"/>
    <w:rsid w:val="00F07474"/>
    <w:rsid w:val="00F11AE1"/>
    <w:rsid w:val="00F25CC8"/>
    <w:rsid w:val="00F3080B"/>
    <w:rsid w:val="00F34991"/>
    <w:rsid w:val="00F365B1"/>
    <w:rsid w:val="00F42F52"/>
    <w:rsid w:val="00F45C27"/>
    <w:rsid w:val="00F47C37"/>
    <w:rsid w:val="00F6150B"/>
    <w:rsid w:val="00F62E1E"/>
    <w:rsid w:val="00F83AF3"/>
    <w:rsid w:val="00F85C1C"/>
    <w:rsid w:val="00FA2ECF"/>
    <w:rsid w:val="00FA5FCE"/>
    <w:rsid w:val="00FC231E"/>
    <w:rsid w:val="00FC4A93"/>
    <w:rsid w:val="00FC6FEB"/>
    <w:rsid w:val="00FC7C85"/>
    <w:rsid w:val="00FD3903"/>
    <w:rsid w:val="00FD3F98"/>
    <w:rsid w:val="00FD4C19"/>
    <w:rsid w:val="00FE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0D91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uiPriority="35" w:qFormat="1"/>
    <w:lsdException w:name="table of figures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semiHidden="0" w:uiPriority="99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63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1"/>
    <w:next w:val="a1"/>
    <w:link w:val="10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,DO NOT USE_h2,h21,UNDERRUBRIK 1-2"/>
    <w:basedOn w:val="1"/>
    <w:next w:val="a1"/>
    <w:link w:val="20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aliases w:val="h3,H3,Underrubrik2,no break,3"/>
    <w:basedOn w:val="2"/>
    <w:next w:val="a1"/>
    <w:link w:val="30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1"/>
    <w:uiPriority w:val="9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H1 (文字),h1 (文字)"/>
    <w:link w:val="1"/>
    <w:uiPriority w:val="99"/>
    <w:rsid w:val="00372F31"/>
    <w:rPr>
      <w:rFonts w:ascii="Arial" w:hAnsi="Arial"/>
      <w:sz w:val="36"/>
      <w:lang w:val="en-GB"/>
    </w:rPr>
  </w:style>
  <w:style w:type="character" w:customStyle="1" w:styleId="20">
    <w:name w:val="見出し 2 (文字)"/>
    <w:aliases w:val="Head2A (文字),2 (文字),H2 (文字),h2 (文字),DO NOT USE_h2 (文字),h21 (文字),UNDERRUBRIK 1-2 (文字)"/>
    <w:link w:val="2"/>
    <w:uiPriority w:val="99"/>
    <w:rsid w:val="00454F56"/>
    <w:rPr>
      <w:rFonts w:ascii="Arial" w:hAnsi="Arial"/>
      <w:sz w:val="32"/>
      <w:lang w:val="en-GB" w:eastAsia="x-none"/>
    </w:rPr>
  </w:style>
  <w:style w:type="character" w:customStyle="1" w:styleId="30">
    <w:name w:val="見出し 3 (文字)"/>
    <w:aliases w:val="h3 (文字),H3 (文字),Underrubrik2 (文字),no break (文字),3 (文字)"/>
    <w:link w:val="3"/>
    <w:uiPriority w:val="99"/>
    <w:rsid w:val="00372F31"/>
    <w:rPr>
      <w:rFonts w:ascii="Arial" w:hAnsi="Arial"/>
      <w:sz w:val="28"/>
      <w:lang w:val="en-GB" w:eastAsia="x-none"/>
    </w:rPr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character" w:customStyle="1" w:styleId="70">
    <w:name w:val="見出し 7 (文字)"/>
    <w:link w:val="7"/>
    <w:rsid w:val="00372F31"/>
    <w:rPr>
      <w:rFonts w:ascii="Arial" w:hAnsi="Arial"/>
      <w:lang w:val="en-GB" w:eastAsia="x-none"/>
    </w:rPr>
  </w:style>
  <w:style w:type="character" w:customStyle="1" w:styleId="80">
    <w:name w:val="見出し 8 (文字)"/>
    <w:link w:val="8"/>
    <w:rsid w:val="00372F31"/>
    <w:rPr>
      <w:rFonts w:ascii="Arial" w:hAnsi="Arial"/>
      <w:sz w:val="36"/>
      <w:lang w:val="en-GB"/>
    </w:rPr>
  </w:style>
  <w:style w:type="character" w:customStyle="1" w:styleId="90">
    <w:name w:val="見出し 9 (文字)"/>
    <w:link w:val="9"/>
    <w:rsid w:val="00372F31"/>
    <w:rPr>
      <w:rFonts w:ascii="Arial" w:hAnsi="Arial"/>
      <w:sz w:val="36"/>
      <w:lang w:val="en-GB"/>
    </w:rPr>
  </w:style>
  <w:style w:type="paragraph" w:styleId="81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1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1"/>
    <w:pPr>
      <w:outlineLvl w:val="9"/>
    </w:pPr>
  </w:style>
  <w:style w:type="paragraph" w:styleId="23">
    <w:name w:val="List Number 2"/>
    <w:basedOn w:val="a5"/>
    <w:pPr>
      <w:ind w:left="851"/>
    </w:pPr>
  </w:style>
  <w:style w:type="paragraph" w:styleId="a5">
    <w:name w:val="List Number"/>
    <w:basedOn w:val="a6"/>
  </w:style>
  <w:style w:type="paragraph" w:styleId="a6">
    <w:name w:val="List"/>
    <w:basedOn w:val="a1"/>
    <w:link w:val="a7"/>
    <w:pPr>
      <w:ind w:left="568" w:hanging="284"/>
    </w:pPr>
    <w:rPr>
      <w:rFonts w:ascii="CG Times (WN)" w:hAnsi="CG Times (WN)"/>
    </w:rPr>
  </w:style>
  <w:style w:type="character" w:customStyle="1" w:styleId="a7">
    <w:name w:val="一覧 (文字)"/>
    <w:link w:val="a6"/>
    <w:rsid w:val="00CE017C"/>
    <w:rPr>
      <w:rFonts w:eastAsia="ＭＳ 明朝"/>
      <w:lang w:val="en-GB" w:eastAsia="en-US" w:bidi="ar-SA"/>
    </w:r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9">
    <w:name w:val="footnote reference"/>
    <w:rPr>
      <w:b/>
      <w:position w:val="6"/>
      <w:sz w:val="16"/>
    </w:rPr>
  </w:style>
  <w:style w:type="paragraph" w:styleId="aa">
    <w:name w:val="footnote text"/>
    <w:basedOn w:val="a1"/>
    <w:link w:val="ab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字列 (文字)"/>
    <w:link w:val="aa"/>
    <w:rsid w:val="00372F31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styleId="91">
    <w:name w:val="toc 9"/>
    <w:basedOn w:val="81"/>
    <w:semiHidden/>
    <w:pPr>
      <w:ind w:left="1418" w:hanging="1418"/>
    </w:p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1">
    <w:name w:val="toc 7"/>
    <w:basedOn w:val="60"/>
    <w:next w:val="a1"/>
    <w:semiHidden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6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6"/>
    <w:link w:val="26"/>
    <w:pPr>
      <w:ind w:left="851"/>
    </w:pPr>
  </w:style>
  <w:style w:type="character" w:customStyle="1" w:styleId="26">
    <w:name w:val="一覧 2 (文字)"/>
    <w:basedOn w:val="a7"/>
    <w:link w:val="25"/>
    <w:rsid w:val="00CE017C"/>
    <w:rPr>
      <w:rFonts w:eastAsia="ＭＳ 明朝"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3">
    <w:name w:val="List 3"/>
    <w:basedOn w:val="25"/>
    <w:link w:val="34"/>
    <w:pPr>
      <w:ind w:left="1135"/>
    </w:pPr>
  </w:style>
  <w:style w:type="character" w:customStyle="1" w:styleId="34">
    <w:name w:val="一覧 3 (文字)"/>
    <w:basedOn w:val="26"/>
    <w:link w:val="33"/>
    <w:rsid w:val="00CE017C"/>
    <w:rPr>
      <w:rFonts w:eastAsia="ＭＳ 明朝"/>
      <w:lang w:val="en-GB" w:eastAsia="en-US" w:bidi="ar-SA"/>
    </w:r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6"/>
    <w:rPr>
      <w:lang w:eastAsia="ja-JP"/>
    </w:r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basedOn w:val="26"/>
    <w:link w:val="B2"/>
    <w:rsid w:val="00D33A4D"/>
    <w:rPr>
      <w:rFonts w:eastAsia="ＭＳ 明朝"/>
      <w:lang w:val="en-GB" w:eastAsia="en-US" w:bidi="ar-SA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basedOn w:val="34"/>
    <w:link w:val="B3"/>
    <w:rsid w:val="00CE017C"/>
    <w:rPr>
      <w:rFonts w:eastAsia="ＭＳ 明朝"/>
      <w:lang w:val="en-GB" w:eastAsia="en-US" w:bidi="ar-SA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d">
    <w:name w:val="footer"/>
    <w:basedOn w:val="a8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1"/>
    <w:link w:val="af1"/>
    <w:semiHidden/>
  </w:style>
  <w:style w:type="character" w:customStyle="1" w:styleId="af1">
    <w:name w:val="コメント文字列 (文字)"/>
    <w:basedOn w:val="a2"/>
    <w:link w:val="af0"/>
    <w:semiHidden/>
    <w:rsid w:val="0065063C"/>
    <w:rPr>
      <w:rFonts w:ascii="Times New Roman" w:hAnsi="Times New Roman"/>
      <w:lang w:val="en-GB"/>
    </w:rPr>
  </w:style>
  <w:style w:type="character" w:styleId="af2">
    <w:name w:val="FollowedHyperlink"/>
    <w:rPr>
      <w:color w:val="800080"/>
      <w:u w:val="single"/>
    </w:rPr>
  </w:style>
  <w:style w:type="paragraph" w:styleId="af3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8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1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1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81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1"/>
    <w:rPr>
      <w:rFonts w:ascii="Arial" w:hAnsi="Arial"/>
      <w:lang w:val="en-GB"/>
    </w:rPr>
  </w:style>
  <w:style w:type="paragraph" w:customStyle="1" w:styleId="berschrift2Head2A2">
    <w:name w:val="Überschrift 2.Head2A.2"/>
    <w:basedOn w:val="1"/>
    <w:next w:val="a1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1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4"/>
    <w:pPr>
      <w:widowControl w:val="0"/>
      <w:spacing w:after="120"/>
      <w:ind w:left="283" w:hanging="283"/>
    </w:pPr>
    <w:rPr>
      <w:lang w:eastAsia="de-DE"/>
    </w:rPr>
  </w:style>
  <w:style w:type="paragraph" w:styleId="af4">
    <w:name w:val="Body Text"/>
    <w:basedOn w:val="a1"/>
    <w:link w:val="a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5">
    <w:name w:val="本文 (文字)"/>
    <w:basedOn w:val="a2"/>
    <w:link w:val="af4"/>
    <w:rsid w:val="00372F31"/>
    <w:rPr>
      <w:rFonts w:ascii="Times New Roman" w:hAnsi="Times New Roman"/>
      <w:lang w:val="en-GB"/>
    </w:rPr>
  </w:style>
  <w:style w:type="paragraph" w:customStyle="1" w:styleId="BalloonText1">
    <w:name w:val="Balloon Text1"/>
    <w:basedOn w:val="a1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1"/>
    <w:pPr>
      <w:spacing w:before="360" w:after="0" w:line="240" w:lineRule="atLeast"/>
      <w:jc w:val="center"/>
    </w:pPr>
    <w:rPr>
      <w:lang w:val="en-US"/>
    </w:rPr>
  </w:style>
  <w:style w:type="character" w:styleId="af6">
    <w:name w:val="Emphasis"/>
    <w:qFormat/>
    <w:rPr>
      <w:i/>
      <w:iCs/>
    </w:rPr>
  </w:style>
  <w:style w:type="paragraph" w:styleId="af7">
    <w:name w:val="Body Text Indent"/>
    <w:basedOn w:val="a1"/>
    <w:pPr>
      <w:ind w:leftChars="71" w:left="142"/>
    </w:pPr>
    <w:rPr>
      <w:lang w:eastAsia="ja-JP"/>
    </w:rPr>
  </w:style>
  <w:style w:type="paragraph" w:styleId="27">
    <w:name w:val="Body Text Indent 2"/>
    <w:basedOn w:val="a1"/>
    <w:pPr>
      <w:ind w:leftChars="100" w:left="200"/>
    </w:pPr>
    <w:rPr>
      <w:lang w:eastAsia="ja-JP"/>
    </w:rPr>
  </w:style>
  <w:style w:type="paragraph" w:styleId="af8">
    <w:name w:val="Balloon Text"/>
    <w:basedOn w:val="a1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1"/>
    <w:rPr>
      <w:i/>
      <w:iCs/>
      <w:lang w:eastAsia="ja-JP"/>
    </w:rPr>
  </w:style>
  <w:style w:type="table" w:styleId="af9">
    <w:name w:val="Table Grid"/>
    <w:basedOn w:val="a3"/>
    <w:uiPriority w:val="59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1"/>
    <w:rsid w:val="00342659"/>
    <w:pPr>
      <w:ind w:leftChars="400" w:left="850"/>
    </w:pPr>
  </w:style>
  <w:style w:type="paragraph" w:styleId="2a">
    <w:name w:val="Body Text First Indent 2"/>
    <w:basedOn w:val="af7"/>
    <w:rsid w:val="003C2726"/>
    <w:pPr>
      <w:ind w:leftChars="400" w:left="851" w:firstLineChars="100" w:firstLine="210"/>
    </w:pPr>
    <w:rPr>
      <w:lang w:eastAsia="en-US"/>
    </w:rPr>
  </w:style>
  <w:style w:type="paragraph" w:styleId="afa">
    <w:name w:val="Date"/>
    <w:basedOn w:val="a1"/>
    <w:next w:val="a1"/>
    <w:link w:val="afb"/>
    <w:rsid w:val="00D37F25"/>
  </w:style>
  <w:style w:type="character" w:customStyle="1" w:styleId="afb">
    <w:name w:val="日付 (文字)"/>
    <w:link w:val="afa"/>
    <w:rsid w:val="00372F31"/>
    <w:rPr>
      <w:rFonts w:ascii="Times New Roman" w:hAnsi="Times New Roman"/>
      <w:lang w:val="en-GB"/>
    </w:rPr>
  </w:style>
  <w:style w:type="paragraph" w:styleId="afc">
    <w:name w:val="Title"/>
    <w:basedOn w:val="a1"/>
    <w:link w:val="afd"/>
    <w:uiPriority w:val="10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afd">
    <w:name w:val="表題 (文字)"/>
    <w:link w:val="afc"/>
    <w:uiPriority w:val="10"/>
    <w:rsid w:val="00372F31"/>
    <w:rPr>
      <w:rFonts w:ascii="Arial" w:hAnsi="Arial"/>
      <w:b/>
      <w:sz w:val="24"/>
      <w:lang w:val="de-DE"/>
    </w:rPr>
  </w:style>
  <w:style w:type="character" w:styleId="afe">
    <w:name w:val="page number"/>
    <w:basedOn w:val="a2"/>
    <w:rsid w:val="009A452E"/>
  </w:style>
  <w:style w:type="paragraph" w:customStyle="1" w:styleId="List1">
    <w:name w:val="List 1"/>
    <w:basedOn w:val="a1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1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f">
    <w:name w:val="annotation subject"/>
    <w:basedOn w:val="af0"/>
    <w:next w:val="af0"/>
    <w:semiHidden/>
    <w:rsid w:val="00BA674C"/>
    <w:rPr>
      <w:b/>
      <w:bCs/>
    </w:rPr>
  </w:style>
  <w:style w:type="paragraph" w:customStyle="1" w:styleId="MediumList2-Accent21">
    <w:name w:val="Medium List 2 - Accent 21"/>
    <w:hidden/>
    <w:uiPriority w:val="99"/>
    <w:semiHidden/>
    <w:rsid w:val="00181514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a1"/>
    <w:uiPriority w:val="34"/>
    <w:qFormat/>
    <w:rsid w:val="00397EDA"/>
    <w:pPr>
      <w:spacing w:after="0"/>
      <w:ind w:left="720"/>
    </w:pPr>
    <w:rPr>
      <w:rFonts w:ascii="Calibri" w:eastAsia="Calibri" w:hAnsi="Calibri"/>
      <w:sz w:val="22"/>
      <w:szCs w:val="22"/>
      <w:lang w:val="en-AU" w:eastAsia="en-AU"/>
    </w:rPr>
  </w:style>
  <w:style w:type="paragraph" w:styleId="aff0">
    <w:name w:val="List Paragraph"/>
    <w:basedOn w:val="a1"/>
    <w:uiPriority w:val="34"/>
    <w:qFormat/>
    <w:rsid w:val="005F0821"/>
    <w:pPr>
      <w:ind w:left="720"/>
      <w:contextualSpacing/>
    </w:pPr>
  </w:style>
  <w:style w:type="paragraph" w:customStyle="1" w:styleId="a0">
    <w:name w:val="表格题注"/>
    <w:next w:val="a1"/>
    <w:rsid w:val="00372F31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f1">
    <w:name w:val="表格文本"/>
    <w:rsid w:val="00372F31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ff2">
    <w:name w:val="表头文本"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">
    <w:name w:val="插图题注"/>
    <w:next w:val="a1"/>
    <w:rsid w:val="00372F31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f3">
    <w:name w:val="图样式"/>
    <w:basedOn w:val="a1"/>
    <w:rsid w:val="00372F31"/>
    <w:pPr>
      <w:keepNext/>
      <w:autoSpaceDE w:val="0"/>
      <w:autoSpaceDN w:val="0"/>
      <w:adjustRightInd w:val="0"/>
      <w:spacing w:before="80" w:after="80"/>
      <w:jc w:val="center"/>
    </w:pPr>
    <w:rPr>
      <w:rFonts w:eastAsia="SimSun"/>
      <w:sz w:val="22"/>
      <w:lang w:eastAsia="zh-CN"/>
    </w:rPr>
  </w:style>
  <w:style w:type="paragraph" w:customStyle="1" w:styleId="aff4">
    <w:name w:val="文档标题"/>
    <w:basedOn w:val="a1"/>
    <w:rsid w:val="00372F31"/>
    <w:pPr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6"/>
      <w:szCs w:val="36"/>
      <w:lang w:eastAsia="zh-CN"/>
    </w:rPr>
  </w:style>
  <w:style w:type="paragraph" w:customStyle="1" w:styleId="aff5">
    <w:name w:val="正文（首行不缩进）"/>
    <w:basedOn w:val="a1"/>
    <w:rsid w:val="00372F31"/>
    <w:pPr>
      <w:autoSpaceDE w:val="0"/>
      <w:autoSpaceDN w:val="0"/>
      <w:adjustRightInd w:val="0"/>
      <w:spacing w:after="120"/>
      <w:jc w:val="both"/>
    </w:pPr>
    <w:rPr>
      <w:rFonts w:eastAsia="SimSun"/>
      <w:sz w:val="22"/>
      <w:lang w:eastAsia="zh-CN"/>
    </w:rPr>
  </w:style>
  <w:style w:type="paragraph" w:customStyle="1" w:styleId="aff6">
    <w:name w:val="注示头"/>
    <w:basedOn w:val="a1"/>
    <w:rsid w:val="00372F31"/>
    <w:pPr>
      <w:pBdr>
        <w:top w:val="single" w:sz="4" w:space="1" w:color="000000"/>
      </w:pBdr>
      <w:autoSpaceDE w:val="0"/>
      <w:autoSpaceDN w:val="0"/>
      <w:adjustRightInd w:val="0"/>
      <w:spacing w:after="120"/>
      <w:jc w:val="both"/>
    </w:pPr>
    <w:rPr>
      <w:rFonts w:ascii="Arial" w:eastAsia="SimHei" w:hAnsi="Arial"/>
      <w:sz w:val="18"/>
      <w:szCs w:val="21"/>
      <w:lang w:eastAsia="zh-CN"/>
    </w:rPr>
  </w:style>
  <w:style w:type="paragraph" w:customStyle="1" w:styleId="aff7">
    <w:name w:val="注示文本"/>
    <w:basedOn w:val="a1"/>
    <w:rsid w:val="00372F31"/>
    <w:pPr>
      <w:pBdr>
        <w:bottom w:val="single" w:sz="4" w:space="1" w:color="000000"/>
      </w:pBdr>
      <w:autoSpaceDE w:val="0"/>
      <w:autoSpaceDN w:val="0"/>
      <w:adjustRightInd w:val="0"/>
      <w:spacing w:after="120"/>
      <w:ind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ff8">
    <w:name w:val="编写建议"/>
    <w:basedOn w:val="a1"/>
    <w:rsid w:val="00372F31"/>
    <w:pPr>
      <w:autoSpaceDE w:val="0"/>
      <w:autoSpaceDN w:val="0"/>
      <w:adjustRightInd w:val="0"/>
      <w:spacing w:after="120"/>
      <w:ind w:firstLine="420"/>
      <w:jc w:val="both"/>
    </w:pPr>
    <w:rPr>
      <w:rFonts w:ascii="Arial" w:eastAsia="SimSun" w:hAnsi="Arial" w:cs="Arial"/>
      <w:i/>
      <w:color w:val="0000FF"/>
      <w:sz w:val="22"/>
      <w:szCs w:val="21"/>
      <w:lang w:eastAsia="zh-CN"/>
    </w:rPr>
  </w:style>
  <w:style w:type="character" w:customStyle="1" w:styleId="aff9">
    <w:name w:val="样式一"/>
    <w:rsid w:val="00372F31"/>
    <w:rPr>
      <w:rFonts w:ascii="SimSun" w:hAnsi="SimSun"/>
      <w:b/>
      <w:bCs/>
      <w:color w:val="000000"/>
      <w:sz w:val="36"/>
    </w:rPr>
  </w:style>
  <w:style w:type="character" w:customStyle="1" w:styleId="affa">
    <w:name w:val="样式二"/>
    <w:rsid w:val="00372F31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 w:cs="Arial"/>
      <w:sz w:val="32"/>
      <w:szCs w:val="32"/>
      <w:lang w:eastAsia="zh-CN"/>
    </w:rPr>
  </w:style>
  <w:style w:type="paragraph" w:customStyle="1" w:styleId="Copyright">
    <w:name w:val="Copyright"/>
    <w:basedOn w:val="a1"/>
    <w:next w:val="a1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 w:cs="Arial"/>
      <w:sz w:val="22"/>
      <w:szCs w:val="22"/>
      <w:lang w:eastAsia="zh-CN"/>
    </w:rPr>
  </w:style>
  <w:style w:type="paragraph" w:customStyle="1" w:styleId="CoverDocumentTitle">
    <w:name w:val="Cover Document Title"/>
    <w:basedOn w:val="a1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CoverTableText">
    <w:name w:val="Cover Table Text"/>
    <w:basedOn w:val="a1"/>
    <w:rsid w:val="00372F31"/>
    <w:pPr>
      <w:autoSpaceDE w:val="0"/>
      <w:autoSpaceDN w:val="0"/>
      <w:adjustRightInd w:val="0"/>
      <w:spacing w:after="0"/>
      <w:jc w:val="center"/>
    </w:pPr>
    <w:rPr>
      <w:rFonts w:ascii="Arial" w:eastAsia="SimSun" w:hAnsi="Arial"/>
      <w:sz w:val="22"/>
      <w:szCs w:val="21"/>
      <w:lang w:eastAsia="zh-CN"/>
    </w:rPr>
  </w:style>
  <w:style w:type="paragraph" w:customStyle="1" w:styleId="DocumentNo">
    <w:name w:val="Document No."/>
    <w:basedOn w:val="a1"/>
    <w:link w:val="DocumentNoChar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/>
      <w:sz w:val="22"/>
      <w:szCs w:val="21"/>
      <w:lang w:eastAsia="zh-CN"/>
    </w:rPr>
  </w:style>
  <w:style w:type="character" w:customStyle="1" w:styleId="DocumentNoChar">
    <w:name w:val="Document No. Char"/>
    <w:link w:val="DocumentNo"/>
    <w:rsid w:val="00372F31"/>
    <w:rPr>
      <w:rFonts w:ascii="Arial" w:eastAsia="SimSun" w:hAnsi="Arial"/>
      <w:sz w:val="22"/>
      <w:szCs w:val="21"/>
      <w:lang w:val="en-GB" w:eastAsia="zh-CN"/>
    </w:rPr>
  </w:style>
  <w:style w:type="paragraph" w:customStyle="1" w:styleId="DocumentTitle">
    <w:name w:val="Document Title"/>
    <w:basedOn w:val="CoverDocumentTitle"/>
    <w:next w:val="a1"/>
    <w:rsid w:val="00372F31"/>
    <w:rPr>
      <w:sz w:val="32"/>
      <w:szCs w:val="32"/>
    </w:rPr>
  </w:style>
  <w:style w:type="paragraph" w:customStyle="1" w:styleId="NormalH1">
    <w:name w:val="Normal H1"/>
    <w:rsid w:val="00372F31"/>
    <w:pPr>
      <w:tabs>
        <w:tab w:val="num" w:pos="1117"/>
      </w:tabs>
      <w:spacing w:after="120"/>
      <w:ind w:left="1117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NormalH2">
    <w:name w:val="Normal H2"/>
    <w:rsid w:val="00372F31"/>
    <w:pPr>
      <w:tabs>
        <w:tab w:val="num" w:pos="1514"/>
      </w:tabs>
      <w:spacing w:after="120"/>
      <w:ind w:left="1514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TableHeading">
    <w:name w:val="Table Heading"/>
    <w:autoRedefine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styleId="affb">
    <w:name w:val="table of figures"/>
    <w:basedOn w:val="a1"/>
    <w:next w:val="a1"/>
    <w:uiPriority w:val="99"/>
    <w:rsid w:val="00372F31"/>
    <w:pPr>
      <w:autoSpaceDE w:val="0"/>
      <w:autoSpaceDN w:val="0"/>
      <w:adjustRightInd w:val="0"/>
      <w:spacing w:after="40"/>
      <w:ind w:left="418" w:hanging="418"/>
      <w:jc w:val="both"/>
    </w:pPr>
    <w:rPr>
      <w:rFonts w:eastAsia="SimSun"/>
      <w:lang w:eastAsia="zh-CN"/>
    </w:rPr>
  </w:style>
  <w:style w:type="paragraph" w:customStyle="1" w:styleId="TableText">
    <w:name w:val="Table Text"/>
    <w:rsid w:val="00372F31"/>
    <w:pPr>
      <w:tabs>
        <w:tab w:val="decimal" w:pos="0"/>
      </w:tabs>
    </w:pPr>
    <w:rPr>
      <w:rFonts w:ascii="Arial" w:eastAsia="SimSun" w:hAnsi="Arial"/>
      <w:noProof/>
      <w:szCs w:val="21"/>
      <w:lang w:eastAsia="zh-CN"/>
    </w:rPr>
  </w:style>
  <w:style w:type="paragraph" w:customStyle="1" w:styleId="Abstract">
    <w:name w:val="Abstract"/>
    <w:basedOn w:val="a1"/>
    <w:rsid w:val="00372F31"/>
    <w:pPr>
      <w:tabs>
        <w:tab w:val="left" w:pos="0"/>
      </w:tabs>
      <w:autoSpaceDE w:val="0"/>
      <w:autoSpaceDN w:val="0"/>
      <w:adjustRightInd w:val="0"/>
      <w:spacing w:after="120" w:line="360" w:lineRule="auto"/>
      <w:ind w:leftChars="-1" w:left="-2" w:firstLine="1"/>
      <w:jc w:val="both"/>
    </w:pPr>
    <w:rPr>
      <w:rFonts w:ascii="Arial" w:eastAsia="SimSun" w:hAnsi="Arial"/>
      <w:b/>
      <w:sz w:val="22"/>
      <w:szCs w:val="21"/>
      <w:lang w:eastAsia="zh-CN"/>
    </w:rPr>
  </w:style>
  <w:style w:type="paragraph" w:customStyle="1" w:styleId="FigureDescription">
    <w:name w:val="Figure Description"/>
    <w:next w:val="a1"/>
    <w:rsid w:val="00372F31"/>
    <w:pPr>
      <w:numPr>
        <w:numId w:val="4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ItemList">
    <w:name w:val="Item List"/>
    <w:rsid w:val="00372F31"/>
    <w:pPr>
      <w:numPr>
        <w:numId w:val="5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  <w:lang w:eastAsia="zh-CN"/>
    </w:rPr>
  </w:style>
  <w:style w:type="paragraph" w:customStyle="1" w:styleId="Notes">
    <w:name w:val="Notes"/>
    <w:basedOn w:val="a1"/>
    <w:rsid w:val="00372F31"/>
    <w:pPr>
      <w:autoSpaceDE w:val="0"/>
      <w:autoSpaceDN w:val="0"/>
      <w:adjustRightInd w:val="0"/>
      <w:spacing w:after="120"/>
      <w:ind w:left="567"/>
      <w:jc w:val="both"/>
    </w:pPr>
    <w:rPr>
      <w:rFonts w:ascii="Arial Narrow" w:eastAsia="KaiTi_GB2312" w:hAnsi="Arial Narrow"/>
      <w:sz w:val="18"/>
      <w:szCs w:val="18"/>
      <w:lang w:eastAsia="zh-CN"/>
    </w:rPr>
  </w:style>
  <w:style w:type="paragraph" w:styleId="affc">
    <w:name w:val="Normal Indent"/>
    <w:basedOn w:val="a1"/>
    <w:rsid w:val="00372F31"/>
    <w:pPr>
      <w:autoSpaceDE w:val="0"/>
      <w:autoSpaceDN w:val="0"/>
      <w:adjustRightInd w:val="0"/>
      <w:spacing w:after="120"/>
      <w:ind w:left="567" w:firstLineChars="200" w:firstLine="420"/>
      <w:jc w:val="both"/>
    </w:pPr>
    <w:rPr>
      <w:rFonts w:eastAsia="SimSun"/>
      <w:sz w:val="22"/>
      <w:lang w:eastAsia="zh-CN"/>
    </w:rPr>
  </w:style>
  <w:style w:type="paragraph" w:customStyle="1" w:styleId="ReferenceList">
    <w:name w:val="Reference List"/>
    <w:basedOn w:val="a1"/>
    <w:rsid w:val="00372F31"/>
    <w:pPr>
      <w:numPr>
        <w:numId w:val="6"/>
      </w:numPr>
      <w:tabs>
        <w:tab w:val="clear" w:pos="420"/>
        <w:tab w:val="num" w:pos="360"/>
      </w:tabs>
      <w:autoSpaceDE w:val="0"/>
      <w:autoSpaceDN w:val="0"/>
      <w:adjustRightInd w:val="0"/>
      <w:spacing w:after="0"/>
      <w:ind w:left="0" w:firstLine="0"/>
      <w:jc w:val="both"/>
    </w:pPr>
    <w:rPr>
      <w:rFonts w:ascii="Arial" w:eastAsia="SimSun" w:hAnsi="Arial"/>
      <w:sz w:val="22"/>
      <w:szCs w:val="21"/>
      <w:lang w:eastAsia="zh-CN"/>
    </w:rPr>
  </w:style>
  <w:style w:type="paragraph" w:customStyle="1" w:styleId="TableDescription">
    <w:name w:val="Table Description"/>
    <w:basedOn w:val="FigureDescription"/>
    <w:next w:val="a1"/>
    <w:rsid w:val="00372F31"/>
    <w:pPr>
      <w:keepNext/>
      <w:numPr>
        <w:numId w:val="7"/>
      </w:numPr>
      <w:tabs>
        <w:tab w:val="clear" w:pos="720"/>
        <w:tab w:val="num" w:pos="360"/>
      </w:tabs>
      <w:spacing w:before="240" w:afterLines="0"/>
    </w:pPr>
  </w:style>
  <w:style w:type="paragraph" w:customStyle="1" w:styleId="affd">
    <w:name w:val="封面表格文本"/>
    <w:basedOn w:val="a1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4"/>
      <w:lang w:eastAsia="zh-CN"/>
    </w:rPr>
  </w:style>
  <w:style w:type="paragraph" w:customStyle="1" w:styleId="affe">
    <w:name w:val="封面文档标题"/>
    <w:basedOn w:val="a1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Arial" w:eastAsia="SimSun" w:hAnsi="Arial"/>
      <w:b/>
      <w:sz w:val="56"/>
      <w:lang w:eastAsia="zh-CN"/>
    </w:rPr>
  </w:style>
  <w:style w:type="paragraph" w:customStyle="1" w:styleId="afff">
    <w:name w:val="缺省文本"/>
    <w:basedOn w:val="a1"/>
    <w:rsid w:val="00372F31"/>
    <w:pPr>
      <w:autoSpaceDE w:val="0"/>
      <w:autoSpaceDN w:val="0"/>
      <w:adjustRightInd w:val="0"/>
      <w:spacing w:after="0" w:line="360" w:lineRule="auto"/>
      <w:jc w:val="both"/>
    </w:pPr>
    <w:rPr>
      <w:rFonts w:eastAsia="SimSun"/>
      <w:sz w:val="22"/>
      <w:lang w:eastAsia="zh-CN"/>
    </w:rPr>
  </w:style>
  <w:style w:type="paragraph" w:customStyle="1" w:styleId="Char">
    <w:name w:val="Char"/>
    <w:basedOn w:val="a1"/>
    <w:rsid w:val="00372F31"/>
    <w:pPr>
      <w:spacing w:after="0"/>
      <w:jc w:val="both"/>
    </w:pPr>
    <w:rPr>
      <w:rFonts w:ascii="Tahoma" w:eastAsia="SimSun" w:hAnsi="Tahoma"/>
      <w:kern w:val="2"/>
      <w:sz w:val="24"/>
      <w:lang w:eastAsia="zh-CN"/>
    </w:rPr>
  </w:style>
  <w:style w:type="paragraph" w:customStyle="1" w:styleId="afff0">
    <w:name w:val="目录"/>
    <w:basedOn w:val="a1"/>
    <w:rsid w:val="00372F31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lang w:eastAsia="zh-CN"/>
    </w:rPr>
  </w:style>
  <w:style w:type="paragraph" w:customStyle="1" w:styleId="afff1">
    <w:name w:val="表头样式"/>
    <w:basedOn w:val="a1"/>
    <w:link w:val="Char0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2"/>
      <w:lang w:eastAsia="zh-CN"/>
    </w:rPr>
  </w:style>
  <w:style w:type="character" w:customStyle="1" w:styleId="Char0">
    <w:name w:val="表头样式 Char"/>
    <w:link w:val="afff1"/>
    <w:rsid w:val="00372F31"/>
    <w:rPr>
      <w:rFonts w:ascii="Times New Roman" w:eastAsia="SimSun" w:hAnsi="Times New Roman"/>
      <w:b/>
      <w:sz w:val="22"/>
      <w:lang w:val="en-GB" w:eastAsia="zh-CN"/>
    </w:rPr>
  </w:style>
  <w:style w:type="paragraph" w:customStyle="1" w:styleId="afff2">
    <w:name w:val="摘要"/>
    <w:basedOn w:val="a1"/>
    <w:rsid w:val="00372F31"/>
    <w:pPr>
      <w:tabs>
        <w:tab w:val="left" w:pos="907"/>
      </w:tabs>
      <w:autoSpaceDE w:val="0"/>
      <w:autoSpaceDN w:val="0"/>
      <w:adjustRightInd w:val="0"/>
      <w:spacing w:after="0" w:line="360" w:lineRule="auto"/>
      <w:ind w:left="879" w:hanging="879"/>
      <w:jc w:val="both"/>
    </w:pPr>
    <w:rPr>
      <w:rFonts w:eastAsia="SimSun"/>
      <w:sz w:val="22"/>
      <w:lang w:eastAsia="zh-CN"/>
    </w:rPr>
  </w:style>
  <w:style w:type="paragraph" w:styleId="afff3">
    <w:name w:val="Body Text First Indent"/>
    <w:basedOn w:val="a1"/>
    <w:link w:val="afff4"/>
    <w:rsid w:val="00372F31"/>
    <w:pPr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sz w:val="22"/>
      <w:lang w:eastAsia="zh-CN"/>
    </w:rPr>
  </w:style>
  <w:style w:type="character" w:customStyle="1" w:styleId="afff4">
    <w:name w:val="本文字下げ (文字)"/>
    <w:basedOn w:val="af5"/>
    <w:link w:val="afff3"/>
    <w:rsid w:val="00372F31"/>
    <w:rPr>
      <w:rFonts w:ascii="Times New Roman" w:eastAsia="SimSun" w:hAnsi="Times New Roman"/>
      <w:sz w:val="22"/>
      <w:lang w:val="en-GB" w:eastAsia="zh-CN"/>
    </w:rPr>
  </w:style>
  <w:style w:type="paragraph" w:customStyle="1" w:styleId="afff5">
    <w:name w:val="封面华为技术"/>
    <w:basedOn w:val="a1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SimHei" w:eastAsia="SimHei"/>
      <w:b/>
      <w:sz w:val="32"/>
      <w:lang w:eastAsia="zh-CN"/>
    </w:rPr>
  </w:style>
  <w:style w:type="paragraph" w:styleId="afff6">
    <w:name w:val="caption"/>
    <w:basedOn w:val="a1"/>
    <w:next w:val="a1"/>
    <w:uiPriority w:val="35"/>
    <w:unhideWhenUsed/>
    <w:qFormat/>
    <w:rsid w:val="00372F31"/>
    <w:pPr>
      <w:autoSpaceDE w:val="0"/>
      <w:autoSpaceDN w:val="0"/>
      <w:adjustRightInd w:val="0"/>
      <w:spacing w:after="120"/>
      <w:jc w:val="center"/>
    </w:pPr>
    <w:rPr>
      <w:rFonts w:eastAsia="SimSun"/>
      <w:b/>
      <w:bCs/>
      <w:lang w:eastAsia="zh-CN"/>
    </w:rPr>
  </w:style>
  <w:style w:type="paragraph" w:styleId="afff7">
    <w:name w:val="Revision"/>
    <w:hidden/>
    <w:uiPriority w:val="99"/>
    <w:rsid w:val="00372F31"/>
    <w:rPr>
      <w:rFonts w:ascii="Times New Roman" w:eastAsia="SimSun" w:hAnsi="Times New Roman"/>
      <w:sz w:val="22"/>
      <w:lang w:eastAsia="zh-CN"/>
    </w:rPr>
  </w:style>
  <w:style w:type="paragraph" w:customStyle="1" w:styleId="FigureCenter">
    <w:name w:val="FigureCenter"/>
    <w:basedOn w:val="a1"/>
    <w:qFormat/>
    <w:rsid w:val="00372F31"/>
    <w:pPr>
      <w:keepNext/>
      <w:autoSpaceDE w:val="0"/>
      <w:autoSpaceDN w:val="0"/>
      <w:adjustRightInd w:val="0"/>
      <w:spacing w:after="120"/>
      <w:jc w:val="center"/>
    </w:pPr>
    <w:rPr>
      <w:rFonts w:eastAsia="SimSun"/>
      <w:sz w:val="22"/>
    </w:rPr>
  </w:style>
  <w:style w:type="paragraph" w:customStyle="1" w:styleId="TableCell">
    <w:name w:val="TableCell"/>
    <w:basedOn w:val="a1"/>
    <w:qFormat/>
    <w:rsid w:val="00372F31"/>
    <w:pPr>
      <w:widowControl w:val="0"/>
      <w:autoSpaceDE w:val="0"/>
      <w:autoSpaceDN w:val="0"/>
      <w:adjustRightInd w:val="0"/>
      <w:spacing w:before="40" w:after="40"/>
      <w:jc w:val="both"/>
    </w:pPr>
    <w:rPr>
      <w:rFonts w:eastAsia="SimSun"/>
      <w:szCs w:val="21"/>
      <w:lang w:eastAsia="zh-CN"/>
    </w:rPr>
  </w:style>
  <w:style w:type="paragraph" w:customStyle="1" w:styleId="TableHeader">
    <w:name w:val="TableHeader"/>
    <w:basedOn w:val="TableCell"/>
    <w:qFormat/>
    <w:rsid w:val="00372F31"/>
    <w:pPr>
      <w:jc w:val="center"/>
    </w:pPr>
    <w:rPr>
      <w:b/>
    </w:rPr>
  </w:style>
  <w:style w:type="paragraph" w:customStyle="1" w:styleId="References">
    <w:name w:val="References"/>
    <w:basedOn w:val="a1"/>
    <w:rsid w:val="00372F31"/>
    <w:pPr>
      <w:numPr>
        <w:numId w:val="8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CaptionTable">
    <w:name w:val="CaptionTable"/>
    <w:basedOn w:val="afff6"/>
    <w:qFormat/>
    <w:rsid w:val="00372F31"/>
    <w:pPr>
      <w:keepNext/>
    </w:pPr>
  </w:style>
  <w:style w:type="paragraph" w:customStyle="1" w:styleId="BlankLine">
    <w:name w:val="BlankLine"/>
    <w:basedOn w:val="a1"/>
    <w:qFormat/>
    <w:rsid w:val="00372F31"/>
    <w:pPr>
      <w:autoSpaceDE w:val="0"/>
      <w:autoSpaceDN w:val="0"/>
      <w:adjustRightInd w:val="0"/>
      <w:spacing w:after="0"/>
      <w:jc w:val="both"/>
    </w:pPr>
    <w:rPr>
      <w:rFonts w:eastAsia="SimSun"/>
      <w:sz w:val="22"/>
      <w:lang w:eastAsia="zh-CN"/>
    </w:rPr>
  </w:style>
  <w:style w:type="character" w:styleId="afff8">
    <w:name w:val="endnote reference"/>
    <w:uiPriority w:val="99"/>
    <w:rsid w:val="00372F31"/>
    <w:rPr>
      <w:vertAlign w:val="superscript"/>
    </w:rPr>
  </w:style>
  <w:style w:type="paragraph" w:styleId="afff9">
    <w:name w:val="Bibliography"/>
    <w:basedOn w:val="a1"/>
    <w:next w:val="a1"/>
    <w:uiPriority w:val="37"/>
    <w:unhideWhenUsed/>
    <w:rsid w:val="00372F31"/>
    <w:pPr>
      <w:autoSpaceDE w:val="0"/>
      <w:autoSpaceDN w:val="0"/>
      <w:adjustRightInd w:val="0"/>
      <w:spacing w:after="0"/>
      <w:ind w:left="720" w:hanging="720"/>
      <w:jc w:val="both"/>
    </w:pPr>
    <w:rPr>
      <w:rFonts w:eastAsia="SimSun"/>
      <w:sz w:val="22"/>
      <w:lang w:eastAsia="zh-CN"/>
    </w:rPr>
  </w:style>
  <w:style w:type="paragraph" w:styleId="afffa">
    <w:name w:val="endnote text"/>
    <w:basedOn w:val="a1"/>
    <w:link w:val="afffb"/>
    <w:uiPriority w:val="99"/>
    <w:unhideWhenUsed/>
    <w:rsid w:val="00372F31"/>
    <w:pPr>
      <w:spacing w:after="0"/>
    </w:pPr>
    <w:rPr>
      <w:rFonts w:ascii="Calibri" w:eastAsia="Calibri" w:hAnsi="Calibri"/>
      <w:lang w:val="en-US"/>
    </w:rPr>
  </w:style>
  <w:style w:type="character" w:customStyle="1" w:styleId="afffb">
    <w:name w:val="文末脚注文字列 (文字)"/>
    <w:basedOn w:val="a2"/>
    <w:link w:val="afffa"/>
    <w:uiPriority w:val="99"/>
    <w:rsid w:val="00372F31"/>
    <w:rPr>
      <w:rFonts w:ascii="Calibri" w:eastAsia="Calibri" w:hAnsi="Calibri"/>
    </w:rPr>
  </w:style>
  <w:style w:type="paragraph" w:customStyle="1" w:styleId="references0">
    <w:name w:val="references"/>
    <w:rsid w:val="00372F31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bulletlist">
    <w:name w:val="bullet list"/>
    <w:basedOn w:val="af4"/>
    <w:rsid w:val="00372F31"/>
    <w:pPr>
      <w:numPr>
        <w:numId w:val="10"/>
      </w:numPr>
      <w:tabs>
        <w:tab w:val="left" w:pos="288"/>
      </w:tabs>
      <w:overflowPunct/>
      <w:autoSpaceDE/>
      <w:autoSpaceDN/>
      <w:adjustRightInd/>
      <w:spacing w:after="120" w:line="228" w:lineRule="auto"/>
      <w:jc w:val="both"/>
      <w:textAlignment w:val="auto"/>
    </w:pPr>
    <w:rPr>
      <w:lang w:val="en-US"/>
    </w:rPr>
  </w:style>
  <w:style w:type="character" w:customStyle="1" w:styleId="apple-converted-space">
    <w:name w:val="apple-converted-space"/>
    <w:basedOn w:val="a2"/>
    <w:rsid w:val="00372F31"/>
  </w:style>
  <w:style w:type="character" w:styleId="afffc">
    <w:name w:val="Placeholder Text"/>
    <w:basedOn w:val="a2"/>
    <w:uiPriority w:val="99"/>
    <w:rsid w:val="00372F31"/>
    <w:rPr>
      <w:color w:val="808080"/>
    </w:rPr>
  </w:style>
  <w:style w:type="table" w:customStyle="1" w:styleId="2-11">
    <w:name w:val="中等深浅网格 2 - 强调文字颜色 11"/>
    <w:basedOn w:val="a3"/>
    <w:uiPriority w:val="68"/>
    <w:rsid w:val="00372F31"/>
    <w:rPr>
      <w:rFonts w:ascii="Cambria" w:eastAsia="SimSun" w:hAnsi="Cambria"/>
      <w:color w:val="000000"/>
      <w:sz w:val="22"/>
      <w:szCs w:val="22"/>
      <w:lang w:val="sv-S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ColorfulList-Accent11">
    <w:name w:val="Colorful List - Accent 11"/>
    <w:basedOn w:val="a1"/>
    <w:uiPriority w:val="34"/>
    <w:qFormat/>
    <w:rsid w:val="0040004D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ＭＳ 明朝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uiPriority="35" w:qFormat="1"/>
    <w:lsdException w:name="table of figures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semiHidden="0" w:uiPriority="99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63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1"/>
    <w:next w:val="a1"/>
    <w:link w:val="10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,DO NOT USE_h2,h21,UNDERRUBRIK 1-2"/>
    <w:basedOn w:val="1"/>
    <w:next w:val="a1"/>
    <w:link w:val="20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aliases w:val="h3,H3,Underrubrik2,no break,3"/>
    <w:basedOn w:val="2"/>
    <w:next w:val="a1"/>
    <w:link w:val="30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1"/>
    <w:uiPriority w:val="9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H1 (文字),h1 (文字)"/>
    <w:link w:val="1"/>
    <w:uiPriority w:val="99"/>
    <w:rsid w:val="00372F31"/>
    <w:rPr>
      <w:rFonts w:ascii="Arial" w:hAnsi="Arial"/>
      <w:sz w:val="36"/>
      <w:lang w:val="en-GB"/>
    </w:rPr>
  </w:style>
  <w:style w:type="character" w:customStyle="1" w:styleId="20">
    <w:name w:val="見出し 2 (文字)"/>
    <w:aliases w:val="Head2A (文字),2 (文字),H2 (文字),h2 (文字),DO NOT USE_h2 (文字),h21 (文字),UNDERRUBRIK 1-2 (文字)"/>
    <w:link w:val="2"/>
    <w:uiPriority w:val="99"/>
    <w:rsid w:val="00454F56"/>
    <w:rPr>
      <w:rFonts w:ascii="Arial" w:hAnsi="Arial"/>
      <w:sz w:val="32"/>
      <w:lang w:val="en-GB" w:eastAsia="x-none"/>
    </w:rPr>
  </w:style>
  <w:style w:type="character" w:customStyle="1" w:styleId="30">
    <w:name w:val="見出し 3 (文字)"/>
    <w:aliases w:val="h3 (文字),H3 (文字),Underrubrik2 (文字),no break (文字),3 (文字)"/>
    <w:link w:val="3"/>
    <w:uiPriority w:val="99"/>
    <w:rsid w:val="00372F31"/>
    <w:rPr>
      <w:rFonts w:ascii="Arial" w:hAnsi="Arial"/>
      <w:sz w:val="28"/>
      <w:lang w:val="en-GB" w:eastAsia="x-none"/>
    </w:rPr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character" w:customStyle="1" w:styleId="70">
    <w:name w:val="見出し 7 (文字)"/>
    <w:link w:val="7"/>
    <w:rsid w:val="00372F31"/>
    <w:rPr>
      <w:rFonts w:ascii="Arial" w:hAnsi="Arial"/>
      <w:lang w:val="en-GB" w:eastAsia="x-none"/>
    </w:rPr>
  </w:style>
  <w:style w:type="character" w:customStyle="1" w:styleId="80">
    <w:name w:val="見出し 8 (文字)"/>
    <w:link w:val="8"/>
    <w:rsid w:val="00372F31"/>
    <w:rPr>
      <w:rFonts w:ascii="Arial" w:hAnsi="Arial"/>
      <w:sz w:val="36"/>
      <w:lang w:val="en-GB"/>
    </w:rPr>
  </w:style>
  <w:style w:type="character" w:customStyle="1" w:styleId="90">
    <w:name w:val="見出し 9 (文字)"/>
    <w:link w:val="9"/>
    <w:rsid w:val="00372F31"/>
    <w:rPr>
      <w:rFonts w:ascii="Arial" w:hAnsi="Arial"/>
      <w:sz w:val="36"/>
      <w:lang w:val="en-GB"/>
    </w:rPr>
  </w:style>
  <w:style w:type="paragraph" w:styleId="81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1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1"/>
    <w:pPr>
      <w:outlineLvl w:val="9"/>
    </w:pPr>
  </w:style>
  <w:style w:type="paragraph" w:styleId="23">
    <w:name w:val="List Number 2"/>
    <w:basedOn w:val="a5"/>
    <w:pPr>
      <w:ind w:left="851"/>
    </w:pPr>
  </w:style>
  <w:style w:type="paragraph" w:styleId="a5">
    <w:name w:val="List Number"/>
    <w:basedOn w:val="a6"/>
  </w:style>
  <w:style w:type="paragraph" w:styleId="a6">
    <w:name w:val="List"/>
    <w:basedOn w:val="a1"/>
    <w:link w:val="a7"/>
    <w:pPr>
      <w:ind w:left="568" w:hanging="284"/>
    </w:pPr>
    <w:rPr>
      <w:rFonts w:ascii="CG Times (WN)" w:hAnsi="CG Times (WN)"/>
    </w:rPr>
  </w:style>
  <w:style w:type="character" w:customStyle="1" w:styleId="a7">
    <w:name w:val="一覧 (文字)"/>
    <w:link w:val="a6"/>
    <w:rsid w:val="00CE017C"/>
    <w:rPr>
      <w:rFonts w:eastAsia="ＭＳ 明朝"/>
      <w:lang w:val="en-GB" w:eastAsia="en-US" w:bidi="ar-SA"/>
    </w:r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9">
    <w:name w:val="footnote reference"/>
    <w:rPr>
      <w:b/>
      <w:position w:val="6"/>
      <w:sz w:val="16"/>
    </w:rPr>
  </w:style>
  <w:style w:type="paragraph" w:styleId="aa">
    <w:name w:val="footnote text"/>
    <w:basedOn w:val="a1"/>
    <w:link w:val="ab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字列 (文字)"/>
    <w:link w:val="aa"/>
    <w:rsid w:val="00372F31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styleId="91">
    <w:name w:val="toc 9"/>
    <w:basedOn w:val="81"/>
    <w:semiHidden/>
    <w:pPr>
      <w:ind w:left="1418" w:hanging="1418"/>
    </w:p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1">
    <w:name w:val="toc 7"/>
    <w:basedOn w:val="60"/>
    <w:next w:val="a1"/>
    <w:semiHidden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6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6"/>
    <w:link w:val="26"/>
    <w:pPr>
      <w:ind w:left="851"/>
    </w:pPr>
  </w:style>
  <w:style w:type="character" w:customStyle="1" w:styleId="26">
    <w:name w:val="一覧 2 (文字)"/>
    <w:basedOn w:val="a7"/>
    <w:link w:val="25"/>
    <w:rsid w:val="00CE017C"/>
    <w:rPr>
      <w:rFonts w:eastAsia="ＭＳ 明朝"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3">
    <w:name w:val="List 3"/>
    <w:basedOn w:val="25"/>
    <w:link w:val="34"/>
    <w:pPr>
      <w:ind w:left="1135"/>
    </w:pPr>
  </w:style>
  <w:style w:type="character" w:customStyle="1" w:styleId="34">
    <w:name w:val="一覧 3 (文字)"/>
    <w:basedOn w:val="26"/>
    <w:link w:val="33"/>
    <w:rsid w:val="00CE017C"/>
    <w:rPr>
      <w:rFonts w:eastAsia="ＭＳ 明朝"/>
      <w:lang w:val="en-GB" w:eastAsia="en-US" w:bidi="ar-SA"/>
    </w:r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6"/>
    <w:rPr>
      <w:lang w:eastAsia="ja-JP"/>
    </w:r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basedOn w:val="26"/>
    <w:link w:val="B2"/>
    <w:rsid w:val="00D33A4D"/>
    <w:rPr>
      <w:rFonts w:eastAsia="ＭＳ 明朝"/>
      <w:lang w:val="en-GB" w:eastAsia="en-US" w:bidi="ar-SA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basedOn w:val="34"/>
    <w:link w:val="B3"/>
    <w:rsid w:val="00CE017C"/>
    <w:rPr>
      <w:rFonts w:eastAsia="ＭＳ 明朝"/>
      <w:lang w:val="en-GB" w:eastAsia="en-US" w:bidi="ar-SA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d">
    <w:name w:val="footer"/>
    <w:basedOn w:val="a8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1"/>
    <w:link w:val="af1"/>
    <w:semiHidden/>
  </w:style>
  <w:style w:type="character" w:customStyle="1" w:styleId="af1">
    <w:name w:val="コメント文字列 (文字)"/>
    <w:basedOn w:val="a2"/>
    <w:link w:val="af0"/>
    <w:semiHidden/>
    <w:rsid w:val="0065063C"/>
    <w:rPr>
      <w:rFonts w:ascii="Times New Roman" w:hAnsi="Times New Roman"/>
      <w:lang w:val="en-GB"/>
    </w:rPr>
  </w:style>
  <w:style w:type="character" w:styleId="af2">
    <w:name w:val="FollowedHyperlink"/>
    <w:rPr>
      <w:color w:val="800080"/>
      <w:u w:val="single"/>
    </w:rPr>
  </w:style>
  <w:style w:type="paragraph" w:styleId="af3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8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1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1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81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1"/>
    <w:rPr>
      <w:rFonts w:ascii="Arial" w:hAnsi="Arial"/>
      <w:lang w:val="en-GB"/>
    </w:rPr>
  </w:style>
  <w:style w:type="paragraph" w:customStyle="1" w:styleId="berschrift2Head2A2">
    <w:name w:val="Überschrift 2.Head2A.2"/>
    <w:basedOn w:val="1"/>
    <w:next w:val="a1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1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4"/>
    <w:pPr>
      <w:widowControl w:val="0"/>
      <w:spacing w:after="120"/>
      <w:ind w:left="283" w:hanging="283"/>
    </w:pPr>
    <w:rPr>
      <w:lang w:eastAsia="de-DE"/>
    </w:rPr>
  </w:style>
  <w:style w:type="paragraph" w:styleId="af4">
    <w:name w:val="Body Text"/>
    <w:basedOn w:val="a1"/>
    <w:link w:val="a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5">
    <w:name w:val="本文 (文字)"/>
    <w:basedOn w:val="a2"/>
    <w:link w:val="af4"/>
    <w:rsid w:val="00372F31"/>
    <w:rPr>
      <w:rFonts w:ascii="Times New Roman" w:hAnsi="Times New Roman"/>
      <w:lang w:val="en-GB"/>
    </w:rPr>
  </w:style>
  <w:style w:type="paragraph" w:customStyle="1" w:styleId="BalloonText1">
    <w:name w:val="Balloon Text1"/>
    <w:basedOn w:val="a1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1"/>
    <w:pPr>
      <w:spacing w:before="360" w:after="0" w:line="240" w:lineRule="atLeast"/>
      <w:jc w:val="center"/>
    </w:pPr>
    <w:rPr>
      <w:lang w:val="en-US"/>
    </w:rPr>
  </w:style>
  <w:style w:type="character" w:styleId="af6">
    <w:name w:val="Emphasis"/>
    <w:qFormat/>
    <w:rPr>
      <w:i/>
      <w:iCs/>
    </w:rPr>
  </w:style>
  <w:style w:type="paragraph" w:styleId="af7">
    <w:name w:val="Body Text Indent"/>
    <w:basedOn w:val="a1"/>
    <w:pPr>
      <w:ind w:leftChars="71" w:left="142"/>
    </w:pPr>
    <w:rPr>
      <w:lang w:eastAsia="ja-JP"/>
    </w:rPr>
  </w:style>
  <w:style w:type="paragraph" w:styleId="27">
    <w:name w:val="Body Text Indent 2"/>
    <w:basedOn w:val="a1"/>
    <w:pPr>
      <w:ind w:leftChars="100" w:left="200"/>
    </w:pPr>
    <w:rPr>
      <w:lang w:eastAsia="ja-JP"/>
    </w:rPr>
  </w:style>
  <w:style w:type="paragraph" w:styleId="af8">
    <w:name w:val="Balloon Text"/>
    <w:basedOn w:val="a1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1"/>
    <w:rPr>
      <w:i/>
      <w:iCs/>
      <w:lang w:eastAsia="ja-JP"/>
    </w:rPr>
  </w:style>
  <w:style w:type="table" w:styleId="af9">
    <w:name w:val="Table Grid"/>
    <w:basedOn w:val="a3"/>
    <w:uiPriority w:val="59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1"/>
    <w:rsid w:val="00342659"/>
    <w:pPr>
      <w:ind w:leftChars="400" w:left="850"/>
    </w:pPr>
  </w:style>
  <w:style w:type="paragraph" w:styleId="2a">
    <w:name w:val="Body Text First Indent 2"/>
    <w:basedOn w:val="af7"/>
    <w:rsid w:val="003C2726"/>
    <w:pPr>
      <w:ind w:leftChars="400" w:left="851" w:firstLineChars="100" w:firstLine="210"/>
    </w:pPr>
    <w:rPr>
      <w:lang w:eastAsia="en-US"/>
    </w:rPr>
  </w:style>
  <w:style w:type="paragraph" w:styleId="afa">
    <w:name w:val="Date"/>
    <w:basedOn w:val="a1"/>
    <w:next w:val="a1"/>
    <w:link w:val="afb"/>
    <w:rsid w:val="00D37F25"/>
  </w:style>
  <w:style w:type="character" w:customStyle="1" w:styleId="afb">
    <w:name w:val="日付 (文字)"/>
    <w:link w:val="afa"/>
    <w:rsid w:val="00372F31"/>
    <w:rPr>
      <w:rFonts w:ascii="Times New Roman" w:hAnsi="Times New Roman"/>
      <w:lang w:val="en-GB"/>
    </w:rPr>
  </w:style>
  <w:style w:type="paragraph" w:styleId="afc">
    <w:name w:val="Title"/>
    <w:basedOn w:val="a1"/>
    <w:link w:val="afd"/>
    <w:uiPriority w:val="10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afd">
    <w:name w:val="表題 (文字)"/>
    <w:link w:val="afc"/>
    <w:uiPriority w:val="10"/>
    <w:rsid w:val="00372F31"/>
    <w:rPr>
      <w:rFonts w:ascii="Arial" w:hAnsi="Arial"/>
      <w:b/>
      <w:sz w:val="24"/>
      <w:lang w:val="de-DE"/>
    </w:rPr>
  </w:style>
  <w:style w:type="character" w:styleId="afe">
    <w:name w:val="page number"/>
    <w:basedOn w:val="a2"/>
    <w:rsid w:val="009A452E"/>
  </w:style>
  <w:style w:type="paragraph" w:customStyle="1" w:styleId="List1">
    <w:name w:val="List 1"/>
    <w:basedOn w:val="a1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1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f">
    <w:name w:val="annotation subject"/>
    <w:basedOn w:val="af0"/>
    <w:next w:val="af0"/>
    <w:semiHidden/>
    <w:rsid w:val="00BA674C"/>
    <w:rPr>
      <w:b/>
      <w:bCs/>
    </w:rPr>
  </w:style>
  <w:style w:type="paragraph" w:customStyle="1" w:styleId="MediumList2-Accent21">
    <w:name w:val="Medium List 2 - Accent 21"/>
    <w:hidden/>
    <w:uiPriority w:val="99"/>
    <w:semiHidden/>
    <w:rsid w:val="00181514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a1"/>
    <w:uiPriority w:val="34"/>
    <w:qFormat/>
    <w:rsid w:val="00397EDA"/>
    <w:pPr>
      <w:spacing w:after="0"/>
      <w:ind w:left="720"/>
    </w:pPr>
    <w:rPr>
      <w:rFonts w:ascii="Calibri" w:eastAsia="Calibri" w:hAnsi="Calibri"/>
      <w:sz w:val="22"/>
      <w:szCs w:val="22"/>
      <w:lang w:val="en-AU" w:eastAsia="en-AU"/>
    </w:rPr>
  </w:style>
  <w:style w:type="paragraph" w:styleId="aff0">
    <w:name w:val="List Paragraph"/>
    <w:basedOn w:val="a1"/>
    <w:uiPriority w:val="34"/>
    <w:qFormat/>
    <w:rsid w:val="005F0821"/>
    <w:pPr>
      <w:ind w:left="720"/>
      <w:contextualSpacing/>
    </w:pPr>
  </w:style>
  <w:style w:type="paragraph" w:customStyle="1" w:styleId="a0">
    <w:name w:val="表格题注"/>
    <w:next w:val="a1"/>
    <w:rsid w:val="00372F31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f1">
    <w:name w:val="表格文本"/>
    <w:rsid w:val="00372F31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ff2">
    <w:name w:val="表头文本"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">
    <w:name w:val="插图题注"/>
    <w:next w:val="a1"/>
    <w:rsid w:val="00372F31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f3">
    <w:name w:val="图样式"/>
    <w:basedOn w:val="a1"/>
    <w:rsid w:val="00372F31"/>
    <w:pPr>
      <w:keepNext/>
      <w:autoSpaceDE w:val="0"/>
      <w:autoSpaceDN w:val="0"/>
      <w:adjustRightInd w:val="0"/>
      <w:spacing w:before="80" w:after="80"/>
      <w:jc w:val="center"/>
    </w:pPr>
    <w:rPr>
      <w:rFonts w:eastAsia="SimSun"/>
      <w:sz w:val="22"/>
      <w:lang w:eastAsia="zh-CN"/>
    </w:rPr>
  </w:style>
  <w:style w:type="paragraph" w:customStyle="1" w:styleId="aff4">
    <w:name w:val="文档标题"/>
    <w:basedOn w:val="a1"/>
    <w:rsid w:val="00372F31"/>
    <w:pPr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6"/>
      <w:szCs w:val="36"/>
      <w:lang w:eastAsia="zh-CN"/>
    </w:rPr>
  </w:style>
  <w:style w:type="paragraph" w:customStyle="1" w:styleId="aff5">
    <w:name w:val="正文（首行不缩进）"/>
    <w:basedOn w:val="a1"/>
    <w:rsid w:val="00372F31"/>
    <w:pPr>
      <w:autoSpaceDE w:val="0"/>
      <w:autoSpaceDN w:val="0"/>
      <w:adjustRightInd w:val="0"/>
      <w:spacing w:after="120"/>
      <w:jc w:val="both"/>
    </w:pPr>
    <w:rPr>
      <w:rFonts w:eastAsia="SimSun"/>
      <w:sz w:val="22"/>
      <w:lang w:eastAsia="zh-CN"/>
    </w:rPr>
  </w:style>
  <w:style w:type="paragraph" w:customStyle="1" w:styleId="aff6">
    <w:name w:val="注示头"/>
    <w:basedOn w:val="a1"/>
    <w:rsid w:val="00372F31"/>
    <w:pPr>
      <w:pBdr>
        <w:top w:val="single" w:sz="4" w:space="1" w:color="000000"/>
      </w:pBdr>
      <w:autoSpaceDE w:val="0"/>
      <w:autoSpaceDN w:val="0"/>
      <w:adjustRightInd w:val="0"/>
      <w:spacing w:after="120"/>
      <w:jc w:val="both"/>
    </w:pPr>
    <w:rPr>
      <w:rFonts w:ascii="Arial" w:eastAsia="SimHei" w:hAnsi="Arial"/>
      <w:sz w:val="18"/>
      <w:szCs w:val="21"/>
      <w:lang w:eastAsia="zh-CN"/>
    </w:rPr>
  </w:style>
  <w:style w:type="paragraph" w:customStyle="1" w:styleId="aff7">
    <w:name w:val="注示文本"/>
    <w:basedOn w:val="a1"/>
    <w:rsid w:val="00372F31"/>
    <w:pPr>
      <w:pBdr>
        <w:bottom w:val="single" w:sz="4" w:space="1" w:color="000000"/>
      </w:pBdr>
      <w:autoSpaceDE w:val="0"/>
      <w:autoSpaceDN w:val="0"/>
      <w:adjustRightInd w:val="0"/>
      <w:spacing w:after="120"/>
      <w:ind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ff8">
    <w:name w:val="编写建议"/>
    <w:basedOn w:val="a1"/>
    <w:rsid w:val="00372F31"/>
    <w:pPr>
      <w:autoSpaceDE w:val="0"/>
      <w:autoSpaceDN w:val="0"/>
      <w:adjustRightInd w:val="0"/>
      <w:spacing w:after="120"/>
      <w:ind w:firstLine="420"/>
      <w:jc w:val="both"/>
    </w:pPr>
    <w:rPr>
      <w:rFonts w:ascii="Arial" w:eastAsia="SimSun" w:hAnsi="Arial" w:cs="Arial"/>
      <w:i/>
      <w:color w:val="0000FF"/>
      <w:sz w:val="22"/>
      <w:szCs w:val="21"/>
      <w:lang w:eastAsia="zh-CN"/>
    </w:rPr>
  </w:style>
  <w:style w:type="character" w:customStyle="1" w:styleId="aff9">
    <w:name w:val="样式一"/>
    <w:rsid w:val="00372F31"/>
    <w:rPr>
      <w:rFonts w:ascii="SimSun" w:hAnsi="SimSun"/>
      <w:b/>
      <w:bCs/>
      <w:color w:val="000000"/>
      <w:sz w:val="36"/>
    </w:rPr>
  </w:style>
  <w:style w:type="character" w:customStyle="1" w:styleId="affa">
    <w:name w:val="样式二"/>
    <w:rsid w:val="00372F31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 w:cs="Arial"/>
      <w:sz w:val="32"/>
      <w:szCs w:val="32"/>
      <w:lang w:eastAsia="zh-CN"/>
    </w:rPr>
  </w:style>
  <w:style w:type="paragraph" w:customStyle="1" w:styleId="Copyright">
    <w:name w:val="Copyright"/>
    <w:basedOn w:val="a1"/>
    <w:next w:val="a1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 w:cs="Arial"/>
      <w:sz w:val="22"/>
      <w:szCs w:val="22"/>
      <w:lang w:eastAsia="zh-CN"/>
    </w:rPr>
  </w:style>
  <w:style w:type="paragraph" w:customStyle="1" w:styleId="CoverDocumentTitle">
    <w:name w:val="Cover Document Title"/>
    <w:basedOn w:val="a1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CoverTableText">
    <w:name w:val="Cover Table Text"/>
    <w:basedOn w:val="a1"/>
    <w:rsid w:val="00372F31"/>
    <w:pPr>
      <w:autoSpaceDE w:val="0"/>
      <w:autoSpaceDN w:val="0"/>
      <w:adjustRightInd w:val="0"/>
      <w:spacing w:after="0"/>
      <w:jc w:val="center"/>
    </w:pPr>
    <w:rPr>
      <w:rFonts w:ascii="Arial" w:eastAsia="SimSun" w:hAnsi="Arial"/>
      <w:sz w:val="22"/>
      <w:szCs w:val="21"/>
      <w:lang w:eastAsia="zh-CN"/>
    </w:rPr>
  </w:style>
  <w:style w:type="paragraph" w:customStyle="1" w:styleId="DocumentNo">
    <w:name w:val="Document No."/>
    <w:basedOn w:val="a1"/>
    <w:link w:val="DocumentNoChar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/>
      <w:sz w:val="22"/>
      <w:szCs w:val="21"/>
      <w:lang w:eastAsia="zh-CN"/>
    </w:rPr>
  </w:style>
  <w:style w:type="character" w:customStyle="1" w:styleId="DocumentNoChar">
    <w:name w:val="Document No. Char"/>
    <w:link w:val="DocumentNo"/>
    <w:rsid w:val="00372F31"/>
    <w:rPr>
      <w:rFonts w:ascii="Arial" w:eastAsia="SimSun" w:hAnsi="Arial"/>
      <w:sz w:val="22"/>
      <w:szCs w:val="21"/>
      <w:lang w:val="en-GB" w:eastAsia="zh-CN"/>
    </w:rPr>
  </w:style>
  <w:style w:type="paragraph" w:customStyle="1" w:styleId="DocumentTitle">
    <w:name w:val="Document Title"/>
    <w:basedOn w:val="CoverDocumentTitle"/>
    <w:next w:val="a1"/>
    <w:rsid w:val="00372F31"/>
    <w:rPr>
      <w:sz w:val="32"/>
      <w:szCs w:val="32"/>
    </w:rPr>
  </w:style>
  <w:style w:type="paragraph" w:customStyle="1" w:styleId="NormalH1">
    <w:name w:val="Normal H1"/>
    <w:rsid w:val="00372F31"/>
    <w:pPr>
      <w:tabs>
        <w:tab w:val="num" w:pos="1117"/>
      </w:tabs>
      <w:spacing w:after="120"/>
      <w:ind w:left="1117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NormalH2">
    <w:name w:val="Normal H2"/>
    <w:rsid w:val="00372F31"/>
    <w:pPr>
      <w:tabs>
        <w:tab w:val="num" w:pos="1514"/>
      </w:tabs>
      <w:spacing w:after="120"/>
      <w:ind w:left="1514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TableHeading">
    <w:name w:val="Table Heading"/>
    <w:autoRedefine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styleId="affb">
    <w:name w:val="table of figures"/>
    <w:basedOn w:val="a1"/>
    <w:next w:val="a1"/>
    <w:uiPriority w:val="99"/>
    <w:rsid w:val="00372F31"/>
    <w:pPr>
      <w:autoSpaceDE w:val="0"/>
      <w:autoSpaceDN w:val="0"/>
      <w:adjustRightInd w:val="0"/>
      <w:spacing w:after="40"/>
      <w:ind w:left="418" w:hanging="418"/>
      <w:jc w:val="both"/>
    </w:pPr>
    <w:rPr>
      <w:rFonts w:eastAsia="SimSun"/>
      <w:lang w:eastAsia="zh-CN"/>
    </w:rPr>
  </w:style>
  <w:style w:type="paragraph" w:customStyle="1" w:styleId="TableText">
    <w:name w:val="Table Text"/>
    <w:rsid w:val="00372F31"/>
    <w:pPr>
      <w:tabs>
        <w:tab w:val="decimal" w:pos="0"/>
      </w:tabs>
    </w:pPr>
    <w:rPr>
      <w:rFonts w:ascii="Arial" w:eastAsia="SimSun" w:hAnsi="Arial"/>
      <w:noProof/>
      <w:szCs w:val="21"/>
      <w:lang w:eastAsia="zh-CN"/>
    </w:rPr>
  </w:style>
  <w:style w:type="paragraph" w:customStyle="1" w:styleId="Abstract">
    <w:name w:val="Abstract"/>
    <w:basedOn w:val="a1"/>
    <w:rsid w:val="00372F31"/>
    <w:pPr>
      <w:tabs>
        <w:tab w:val="left" w:pos="0"/>
      </w:tabs>
      <w:autoSpaceDE w:val="0"/>
      <w:autoSpaceDN w:val="0"/>
      <w:adjustRightInd w:val="0"/>
      <w:spacing w:after="120" w:line="360" w:lineRule="auto"/>
      <w:ind w:leftChars="-1" w:left="-2" w:firstLine="1"/>
      <w:jc w:val="both"/>
    </w:pPr>
    <w:rPr>
      <w:rFonts w:ascii="Arial" w:eastAsia="SimSun" w:hAnsi="Arial"/>
      <w:b/>
      <w:sz w:val="22"/>
      <w:szCs w:val="21"/>
      <w:lang w:eastAsia="zh-CN"/>
    </w:rPr>
  </w:style>
  <w:style w:type="paragraph" w:customStyle="1" w:styleId="FigureDescription">
    <w:name w:val="Figure Description"/>
    <w:next w:val="a1"/>
    <w:rsid w:val="00372F31"/>
    <w:pPr>
      <w:numPr>
        <w:numId w:val="4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ItemList">
    <w:name w:val="Item List"/>
    <w:rsid w:val="00372F31"/>
    <w:pPr>
      <w:numPr>
        <w:numId w:val="5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  <w:lang w:eastAsia="zh-CN"/>
    </w:rPr>
  </w:style>
  <w:style w:type="paragraph" w:customStyle="1" w:styleId="Notes">
    <w:name w:val="Notes"/>
    <w:basedOn w:val="a1"/>
    <w:rsid w:val="00372F31"/>
    <w:pPr>
      <w:autoSpaceDE w:val="0"/>
      <w:autoSpaceDN w:val="0"/>
      <w:adjustRightInd w:val="0"/>
      <w:spacing w:after="120"/>
      <w:ind w:left="567"/>
      <w:jc w:val="both"/>
    </w:pPr>
    <w:rPr>
      <w:rFonts w:ascii="Arial Narrow" w:eastAsia="KaiTi_GB2312" w:hAnsi="Arial Narrow"/>
      <w:sz w:val="18"/>
      <w:szCs w:val="18"/>
      <w:lang w:eastAsia="zh-CN"/>
    </w:rPr>
  </w:style>
  <w:style w:type="paragraph" w:styleId="affc">
    <w:name w:val="Normal Indent"/>
    <w:basedOn w:val="a1"/>
    <w:rsid w:val="00372F31"/>
    <w:pPr>
      <w:autoSpaceDE w:val="0"/>
      <w:autoSpaceDN w:val="0"/>
      <w:adjustRightInd w:val="0"/>
      <w:spacing w:after="120"/>
      <w:ind w:left="567" w:firstLineChars="200" w:firstLine="420"/>
      <w:jc w:val="both"/>
    </w:pPr>
    <w:rPr>
      <w:rFonts w:eastAsia="SimSun"/>
      <w:sz w:val="22"/>
      <w:lang w:eastAsia="zh-CN"/>
    </w:rPr>
  </w:style>
  <w:style w:type="paragraph" w:customStyle="1" w:styleId="ReferenceList">
    <w:name w:val="Reference List"/>
    <w:basedOn w:val="a1"/>
    <w:rsid w:val="00372F31"/>
    <w:pPr>
      <w:numPr>
        <w:numId w:val="6"/>
      </w:numPr>
      <w:tabs>
        <w:tab w:val="clear" w:pos="420"/>
        <w:tab w:val="num" w:pos="360"/>
      </w:tabs>
      <w:autoSpaceDE w:val="0"/>
      <w:autoSpaceDN w:val="0"/>
      <w:adjustRightInd w:val="0"/>
      <w:spacing w:after="0"/>
      <w:ind w:left="0" w:firstLine="0"/>
      <w:jc w:val="both"/>
    </w:pPr>
    <w:rPr>
      <w:rFonts w:ascii="Arial" w:eastAsia="SimSun" w:hAnsi="Arial"/>
      <w:sz w:val="22"/>
      <w:szCs w:val="21"/>
      <w:lang w:eastAsia="zh-CN"/>
    </w:rPr>
  </w:style>
  <w:style w:type="paragraph" w:customStyle="1" w:styleId="TableDescription">
    <w:name w:val="Table Description"/>
    <w:basedOn w:val="FigureDescription"/>
    <w:next w:val="a1"/>
    <w:rsid w:val="00372F31"/>
    <w:pPr>
      <w:keepNext/>
      <w:numPr>
        <w:numId w:val="7"/>
      </w:numPr>
      <w:tabs>
        <w:tab w:val="clear" w:pos="720"/>
        <w:tab w:val="num" w:pos="360"/>
      </w:tabs>
      <w:spacing w:before="240" w:afterLines="0"/>
    </w:pPr>
  </w:style>
  <w:style w:type="paragraph" w:customStyle="1" w:styleId="affd">
    <w:name w:val="封面表格文本"/>
    <w:basedOn w:val="a1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4"/>
      <w:lang w:eastAsia="zh-CN"/>
    </w:rPr>
  </w:style>
  <w:style w:type="paragraph" w:customStyle="1" w:styleId="affe">
    <w:name w:val="封面文档标题"/>
    <w:basedOn w:val="a1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Arial" w:eastAsia="SimSun" w:hAnsi="Arial"/>
      <w:b/>
      <w:sz w:val="56"/>
      <w:lang w:eastAsia="zh-CN"/>
    </w:rPr>
  </w:style>
  <w:style w:type="paragraph" w:customStyle="1" w:styleId="afff">
    <w:name w:val="缺省文本"/>
    <w:basedOn w:val="a1"/>
    <w:rsid w:val="00372F31"/>
    <w:pPr>
      <w:autoSpaceDE w:val="0"/>
      <w:autoSpaceDN w:val="0"/>
      <w:adjustRightInd w:val="0"/>
      <w:spacing w:after="0" w:line="360" w:lineRule="auto"/>
      <w:jc w:val="both"/>
    </w:pPr>
    <w:rPr>
      <w:rFonts w:eastAsia="SimSun"/>
      <w:sz w:val="22"/>
      <w:lang w:eastAsia="zh-CN"/>
    </w:rPr>
  </w:style>
  <w:style w:type="paragraph" w:customStyle="1" w:styleId="Char">
    <w:name w:val="Char"/>
    <w:basedOn w:val="a1"/>
    <w:rsid w:val="00372F31"/>
    <w:pPr>
      <w:spacing w:after="0"/>
      <w:jc w:val="both"/>
    </w:pPr>
    <w:rPr>
      <w:rFonts w:ascii="Tahoma" w:eastAsia="SimSun" w:hAnsi="Tahoma"/>
      <w:kern w:val="2"/>
      <w:sz w:val="24"/>
      <w:lang w:eastAsia="zh-CN"/>
    </w:rPr>
  </w:style>
  <w:style w:type="paragraph" w:customStyle="1" w:styleId="afff0">
    <w:name w:val="目录"/>
    <w:basedOn w:val="a1"/>
    <w:rsid w:val="00372F31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lang w:eastAsia="zh-CN"/>
    </w:rPr>
  </w:style>
  <w:style w:type="paragraph" w:customStyle="1" w:styleId="afff1">
    <w:name w:val="表头样式"/>
    <w:basedOn w:val="a1"/>
    <w:link w:val="Char0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2"/>
      <w:lang w:eastAsia="zh-CN"/>
    </w:rPr>
  </w:style>
  <w:style w:type="character" w:customStyle="1" w:styleId="Char0">
    <w:name w:val="表头样式 Char"/>
    <w:link w:val="afff1"/>
    <w:rsid w:val="00372F31"/>
    <w:rPr>
      <w:rFonts w:ascii="Times New Roman" w:eastAsia="SimSun" w:hAnsi="Times New Roman"/>
      <w:b/>
      <w:sz w:val="22"/>
      <w:lang w:val="en-GB" w:eastAsia="zh-CN"/>
    </w:rPr>
  </w:style>
  <w:style w:type="paragraph" w:customStyle="1" w:styleId="afff2">
    <w:name w:val="摘要"/>
    <w:basedOn w:val="a1"/>
    <w:rsid w:val="00372F31"/>
    <w:pPr>
      <w:tabs>
        <w:tab w:val="left" w:pos="907"/>
      </w:tabs>
      <w:autoSpaceDE w:val="0"/>
      <w:autoSpaceDN w:val="0"/>
      <w:adjustRightInd w:val="0"/>
      <w:spacing w:after="0" w:line="360" w:lineRule="auto"/>
      <w:ind w:left="879" w:hanging="879"/>
      <w:jc w:val="both"/>
    </w:pPr>
    <w:rPr>
      <w:rFonts w:eastAsia="SimSun"/>
      <w:sz w:val="22"/>
      <w:lang w:eastAsia="zh-CN"/>
    </w:rPr>
  </w:style>
  <w:style w:type="paragraph" w:styleId="afff3">
    <w:name w:val="Body Text First Indent"/>
    <w:basedOn w:val="a1"/>
    <w:link w:val="afff4"/>
    <w:rsid w:val="00372F31"/>
    <w:pPr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sz w:val="22"/>
      <w:lang w:eastAsia="zh-CN"/>
    </w:rPr>
  </w:style>
  <w:style w:type="character" w:customStyle="1" w:styleId="afff4">
    <w:name w:val="本文字下げ (文字)"/>
    <w:basedOn w:val="af5"/>
    <w:link w:val="afff3"/>
    <w:rsid w:val="00372F31"/>
    <w:rPr>
      <w:rFonts w:ascii="Times New Roman" w:eastAsia="SimSun" w:hAnsi="Times New Roman"/>
      <w:sz w:val="22"/>
      <w:lang w:val="en-GB" w:eastAsia="zh-CN"/>
    </w:rPr>
  </w:style>
  <w:style w:type="paragraph" w:customStyle="1" w:styleId="afff5">
    <w:name w:val="封面华为技术"/>
    <w:basedOn w:val="a1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SimHei" w:eastAsia="SimHei"/>
      <w:b/>
      <w:sz w:val="32"/>
      <w:lang w:eastAsia="zh-CN"/>
    </w:rPr>
  </w:style>
  <w:style w:type="paragraph" w:styleId="afff6">
    <w:name w:val="caption"/>
    <w:basedOn w:val="a1"/>
    <w:next w:val="a1"/>
    <w:uiPriority w:val="35"/>
    <w:unhideWhenUsed/>
    <w:qFormat/>
    <w:rsid w:val="00372F31"/>
    <w:pPr>
      <w:autoSpaceDE w:val="0"/>
      <w:autoSpaceDN w:val="0"/>
      <w:adjustRightInd w:val="0"/>
      <w:spacing w:after="120"/>
      <w:jc w:val="center"/>
    </w:pPr>
    <w:rPr>
      <w:rFonts w:eastAsia="SimSun"/>
      <w:b/>
      <w:bCs/>
      <w:lang w:eastAsia="zh-CN"/>
    </w:rPr>
  </w:style>
  <w:style w:type="paragraph" w:styleId="afff7">
    <w:name w:val="Revision"/>
    <w:hidden/>
    <w:uiPriority w:val="99"/>
    <w:rsid w:val="00372F31"/>
    <w:rPr>
      <w:rFonts w:ascii="Times New Roman" w:eastAsia="SimSun" w:hAnsi="Times New Roman"/>
      <w:sz w:val="22"/>
      <w:lang w:eastAsia="zh-CN"/>
    </w:rPr>
  </w:style>
  <w:style w:type="paragraph" w:customStyle="1" w:styleId="FigureCenter">
    <w:name w:val="FigureCenter"/>
    <w:basedOn w:val="a1"/>
    <w:qFormat/>
    <w:rsid w:val="00372F31"/>
    <w:pPr>
      <w:keepNext/>
      <w:autoSpaceDE w:val="0"/>
      <w:autoSpaceDN w:val="0"/>
      <w:adjustRightInd w:val="0"/>
      <w:spacing w:after="120"/>
      <w:jc w:val="center"/>
    </w:pPr>
    <w:rPr>
      <w:rFonts w:eastAsia="SimSun"/>
      <w:sz w:val="22"/>
    </w:rPr>
  </w:style>
  <w:style w:type="paragraph" w:customStyle="1" w:styleId="TableCell">
    <w:name w:val="TableCell"/>
    <w:basedOn w:val="a1"/>
    <w:qFormat/>
    <w:rsid w:val="00372F31"/>
    <w:pPr>
      <w:widowControl w:val="0"/>
      <w:autoSpaceDE w:val="0"/>
      <w:autoSpaceDN w:val="0"/>
      <w:adjustRightInd w:val="0"/>
      <w:spacing w:before="40" w:after="40"/>
      <w:jc w:val="both"/>
    </w:pPr>
    <w:rPr>
      <w:rFonts w:eastAsia="SimSun"/>
      <w:szCs w:val="21"/>
      <w:lang w:eastAsia="zh-CN"/>
    </w:rPr>
  </w:style>
  <w:style w:type="paragraph" w:customStyle="1" w:styleId="TableHeader">
    <w:name w:val="TableHeader"/>
    <w:basedOn w:val="TableCell"/>
    <w:qFormat/>
    <w:rsid w:val="00372F31"/>
    <w:pPr>
      <w:jc w:val="center"/>
    </w:pPr>
    <w:rPr>
      <w:b/>
    </w:rPr>
  </w:style>
  <w:style w:type="paragraph" w:customStyle="1" w:styleId="References">
    <w:name w:val="References"/>
    <w:basedOn w:val="a1"/>
    <w:rsid w:val="00372F31"/>
    <w:pPr>
      <w:numPr>
        <w:numId w:val="8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CaptionTable">
    <w:name w:val="CaptionTable"/>
    <w:basedOn w:val="afff6"/>
    <w:qFormat/>
    <w:rsid w:val="00372F31"/>
    <w:pPr>
      <w:keepNext/>
    </w:pPr>
  </w:style>
  <w:style w:type="paragraph" w:customStyle="1" w:styleId="BlankLine">
    <w:name w:val="BlankLine"/>
    <w:basedOn w:val="a1"/>
    <w:qFormat/>
    <w:rsid w:val="00372F31"/>
    <w:pPr>
      <w:autoSpaceDE w:val="0"/>
      <w:autoSpaceDN w:val="0"/>
      <w:adjustRightInd w:val="0"/>
      <w:spacing w:after="0"/>
      <w:jc w:val="both"/>
    </w:pPr>
    <w:rPr>
      <w:rFonts w:eastAsia="SimSun"/>
      <w:sz w:val="22"/>
      <w:lang w:eastAsia="zh-CN"/>
    </w:rPr>
  </w:style>
  <w:style w:type="character" w:styleId="afff8">
    <w:name w:val="endnote reference"/>
    <w:uiPriority w:val="99"/>
    <w:rsid w:val="00372F31"/>
    <w:rPr>
      <w:vertAlign w:val="superscript"/>
    </w:rPr>
  </w:style>
  <w:style w:type="paragraph" w:styleId="afff9">
    <w:name w:val="Bibliography"/>
    <w:basedOn w:val="a1"/>
    <w:next w:val="a1"/>
    <w:uiPriority w:val="37"/>
    <w:unhideWhenUsed/>
    <w:rsid w:val="00372F31"/>
    <w:pPr>
      <w:autoSpaceDE w:val="0"/>
      <w:autoSpaceDN w:val="0"/>
      <w:adjustRightInd w:val="0"/>
      <w:spacing w:after="0"/>
      <w:ind w:left="720" w:hanging="720"/>
      <w:jc w:val="both"/>
    </w:pPr>
    <w:rPr>
      <w:rFonts w:eastAsia="SimSun"/>
      <w:sz w:val="22"/>
      <w:lang w:eastAsia="zh-CN"/>
    </w:rPr>
  </w:style>
  <w:style w:type="paragraph" w:styleId="afffa">
    <w:name w:val="endnote text"/>
    <w:basedOn w:val="a1"/>
    <w:link w:val="afffb"/>
    <w:uiPriority w:val="99"/>
    <w:unhideWhenUsed/>
    <w:rsid w:val="00372F31"/>
    <w:pPr>
      <w:spacing w:after="0"/>
    </w:pPr>
    <w:rPr>
      <w:rFonts w:ascii="Calibri" w:eastAsia="Calibri" w:hAnsi="Calibri"/>
      <w:lang w:val="en-US"/>
    </w:rPr>
  </w:style>
  <w:style w:type="character" w:customStyle="1" w:styleId="afffb">
    <w:name w:val="文末脚注文字列 (文字)"/>
    <w:basedOn w:val="a2"/>
    <w:link w:val="afffa"/>
    <w:uiPriority w:val="99"/>
    <w:rsid w:val="00372F31"/>
    <w:rPr>
      <w:rFonts w:ascii="Calibri" w:eastAsia="Calibri" w:hAnsi="Calibri"/>
    </w:rPr>
  </w:style>
  <w:style w:type="paragraph" w:customStyle="1" w:styleId="references0">
    <w:name w:val="references"/>
    <w:rsid w:val="00372F31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bulletlist">
    <w:name w:val="bullet list"/>
    <w:basedOn w:val="af4"/>
    <w:rsid w:val="00372F31"/>
    <w:pPr>
      <w:numPr>
        <w:numId w:val="10"/>
      </w:numPr>
      <w:tabs>
        <w:tab w:val="left" w:pos="288"/>
      </w:tabs>
      <w:overflowPunct/>
      <w:autoSpaceDE/>
      <w:autoSpaceDN/>
      <w:adjustRightInd/>
      <w:spacing w:after="120" w:line="228" w:lineRule="auto"/>
      <w:jc w:val="both"/>
      <w:textAlignment w:val="auto"/>
    </w:pPr>
    <w:rPr>
      <w:lang w:val="en-US"/>
    </w:rPr>
  </w:style>
  <w:style w:type="character" w:customStyle="1" w:styleId="apple-converted-space">
    <w:name w:val="apple-converted-space"/>
    <w:basedOn w:val="a2"/>
    <w:rsid w:val="00372F31"/>
  </w:style>
  <w:style w:type="character" w:styleId="afffc">
    <w:name w:val="Placeholder Text"/>
    <w:basedOn w:val="a2"/>
    <w:uiPriority w:val="99"/>
    <w:rsid w:val="00372F31"/>
    <w:rPr>
      <w:color w:val="808080"/>
    </w:rPr>
  </w:style>
  <w:style w:type="table" w:customStyle="1" w:styleId="2-11">
    <w:name w:val="中等深浅网格 2 - 强调文字颜色 11"/>
    <w:basedOn w:val="a3"/>
    <w:uiPriority w:val="68"/>
    <w:rsid w:val="00372F31"/>
    <w:rPr>
      <w:rFonts w:ascii="Cambria" w:eastAsia="SimSun" w:hAnsi="Cambria"/>
      <w:color w:val="000000"/>
      <w:sz w:val="22"/>
      <w:szCs w:val="22"/>
      <w:lang w:val="sv-S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ColorfulList-Accent11">
    <w:name w:val="Colorful List - Accent 11"/>
    <w:basedOn w:val="a1"/>
    <w:uiPriority w:val="34"/>
    <w:qFormat/>
    <w:rsid w:val="0040004D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53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7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1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9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10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12092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43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368410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86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878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00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4446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7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4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12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80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6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gworkshops.com/5GCM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4553</CharactersWithSpaces>
  <SharedDoc>false</SharedDoc>
  <HLinks>
    <vt:vector size="18" baseType="variant">
      <vt:variant>
        <vt:i4>2949225</vt:i4>
      </vt:variant>
      <vt:variant>
        <vt:i4>6</vt:i4>
      </vt:variant>
      <vt:variant>
        <vt:i4>0</vt:i4>
      </vt:variant>
      <vt:variant>
        <vt:i4>5</vt:i4>
      </vt:variant>
      <vt:variant>
        <vt:lpwstr>http://www.nist.gov/ctl/wireless-networks/5gmillimeterwavechannelmodel.cfm</vt:lpwstr>
      </vt:variant>
      <vt:variant>
        <vt:lpwstr/>
      </vt:variant>
      <vt:variant>
        <vt:i4>2949225</vt:i4>
      </vt:variant>
      <vt:variant>
        <vt:i4>3</vt:i4>
      </vt:variant>
      <vt:variant>
        <vt:i4>0</vt:i4>
      </vt:variant>
      <vt:variant>
        <vt:i4>5</vt:i4>
      </vt:variant>
      <vt:variant>
        <vt:lpwstr>http://www.nist.gov/ctl/wireless-networks/5gmillimeterwavechannelmodel.cfm</vt:lpwstr>
      </vt:variant>
      <vt:variant>
        <vt:lpwstr/>
      </vt:variant>
      <vt:variant>
        <vt:i4>2949225</vt:i4>
      </vt:variant>
      <vt:variant>
        <vt:i4>0</vt:i4>
      </vt:variant>
      <vt:variant>
        <vt:i4>0</vt:i4>
      </vt:variant>
      <vt:variant>
        <vt:i4>5</vt:i4>
      </vt:variant>
      <vt:variant>
        <vt:lpwstr>https://www.metis2020.com/wp-content/uploads/deliverables/METIS_D1.4_v1.0.pdf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2016-03-07T02:33:00Z</dcterms:created>
  <dcterms:modified xsi:type="dcterms:W3CDTF">2016-03-09T13:40:00Z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1441594480</vt:lpwstr>
  </property>
  <property fmtid="{D5CDD505-2E9C-101B-9397-08002B2CF9AE}" pid="3" name="_new_ms_pID_72543">
    <vt:lpwstr>(3)1R5Vajz3vz3V0NHOAKw+DoOAgMqrorLuZGb/tVFFVo9R91J+otjjZzSu3LxjPjQHtBdfeqBJ
MC+RktXl6iOY8WluOguMabsD/1f4TUqYV4Xbjv9svIZZlXBC83nNVEp0TGUByh9R2pyeyz+5
Y8T/zq06dgEtg5Eb9ayPK3MEeTtLPBix/D+3zI26jQfgNkD57Aeh1nnYd6C2WLBBAou8Bwxx
BrmmI/b79QpTii3egG</vt:lpwstr>
  </property>
  <property fmtid="{D5CDD505-2E9C-101B-9397-08002B2CF9AE}" pid="4" name="_new_ms_pID_725431">
    <vt:lpwstr>20z8q8cOkTI/0roE6i2M0ss0JggV/cDUlZXGEHHCVpKEXf9tURfwoq
2+niXTFWkY7fwmlhMgYubl5GL46HPPOyVUNBbLHoODkcrvNSxpsPQt7AGimWQmq1t6BrQuLy
WGMHhIsZbL4oyL5Kem6nBgE79IZYGZy1y+Fas5pArcO7v1MAcIk24w/ysGO7C8dG8JkGT532
sho+OnaTEqoKjQzNmbRks51e9tSghMzXC9AA</vt:lpwstr>
  </property>
  <property fmtid="{D5CDD505-2E9C-101B-9397-08002B2CF9AE}" pid="5" name="_new_ms_pID_725432">
    <vt:lpwstr>aDvIC5aJgKuaDZbj1lMa5/AbHNAqExWaDzNm
oA6hNv3aOVJBWH9JXW1EHrBVda83zA==</vt:lpwstr>
  </property>
</Properties>
</file>